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1A9F5" w14:textId="77777777" w:rsidR="00582630" w:rsidRPr="00362EFE" w:rsidRDefault="00582630" w:rsidP="00582630">
      <w:pPr>
        <w:pStyle w:val="Tytu"/>
        <w:pBdr>
          <w:bottom w:val="none" w:sz="0" w:space="0" w:color="auto"/>
        </w:pBdr>
        <w:jc w:val="center"/>
        <w:rPr>
          <w:rFonts w:ascii="Arial Narrow" w:hAnsi="Arial Narrow"/>
          <w:color w:val="auto"/>
        </w:rPr>
      </w:pPr>
    </w:p>
    <w:p w14:paraId="1501F120" w14:textId="77777777" w:rsidR="00582630" w:rsidRPr="00362EFE" w:rsidRDefault="00582630" w:rsidP="00582630">
      <w:pPr>
        <w:pStyle w:val="Tytu"/>
        <w:pBdr>
          <w:bottom w:val="none" w:sz="0" w:space="0" w:color="auto"/>
        </w:pBdr>
        <w:jc w:val="center"/>
        <w:rPr>
          <w:rFonts w:ascii="Arial Narrow" w:hAnsi="Arial Narrow"/>
          <w:color w:val="auto"/>
        </w:rPr>
      </w:pPr>
    </w:p>
    <w:p w14:paraId="068C194B" w14:textId="77777777" w:rsidR="00582630" w:rsidRPr="00362EFE" w:rsidRDefault="00582630" w:rsidP="00582630">
      <w:pPr>
        <w:pStyle w:val="Tytu"/>
        <w:pBdr>
          <w:bottom w:val="none" w:sz="0" w:space="0" w:color="auto"/>
        </w:pBdr>
        <w:jc w:val="center"/>
        <w:rPr>
          <w:rFonts w:ascii="Arial Narrow" w:hAnsi="Arial Narrow"/>
          <w:color w:val="auto"/>
        </w:rPr>
      </w:pPr>
    </w:p>
    <w:p w14:paraId="47B2FC5B" w14:textId="77777777" w:rsidR="00582630" w:rsidRPr="00362EFE" w:rsidRDefault="00582630" w:rsidP="00582630">
      <w:pPr>
        <w:pStyle w:val="Tytu"/>
        <w:pBdr>
          <w:bottom w:val="none" w:sz="0" w:space="0" w:color="auto"/>
        </w:pBdr>
        <w:jc w:val="center"/>
        <w:rPr>
          <w:rFonts w:ascii="Arial Narrow" w:hAnsi="Arial Narrow"/>
          <w:color w:val="auto"/>
        </w:rPr>
      </w:pPr>
      <w:r w:rsidRPr="00362EFE">
        <w:rPr>
          <w:rFonts w:ascii="Arial Narrow" w:hAnsi="Arial Narrow"/>
          <w:color w:val="auto"/>
        </w:rPr>
        <w:t>Zapytanie ofertowe</w:t>
      </w:r>
    </w:p>
    <w:p w14:paraId="38880C0C" w14:textId="77777777" w:rsidR="00582630" w:rsidRPr="00362EFE" w:rsidRDefault="00582630" w:rsidP="00582630">
      <w:pPr>
        <w:pStyle w:val="Tytu"/>
        <w:pBdr>
          <w:bottom w:val="none" w:sz="0" w:space="0" w:color="auto"/>
        </w:pBdr>
        <w:rPr>
          <w:rFonts w:ascii="Arial Narrow" w:eastAsia="Calibri" w:hAnsi="Arial Narrow" w:cs="Calibri"/>
          <w:color w:val="auto"/>
          <w:sz w:val="20"/>
          <w:szCs w:val="20"/>
        </w:rPr>
      </w:pPr>
    </w:p>
    <w:p w14:paraId="5642EBCB" w14:textId="77777777" w:rsidR="00582630" w:rsidRPr="00362EFE" w:rsidRDefault="00582630" w:rsidP="00582630">
      <w:pPr>
        <w:pStyle w:val="Tytu"/>
        <w:pBdr>
          <w:bottom w:val="none" w:sz="0" w:space="0" w:color="auto"/>
        </w:pBdr>
        <w:jc w:val="center"/>
        <w:rPr>
          <w:rFonts w:ascii="Arial Narrow" w:hAnsi="Arial Narrow" w:cstheme="minorHAnsi"/>
          <w:color w:val="auto"/>
          <w:sz w:val="36"/>
        </w:rPr>
      </w:pPr>
      <w:bookmarkStart w:id="0" w:name="_Toc489349547"/>
      <w:bookmarkStart w:id="1" w:name="_Toc489538436"/>
      <w:bookmarkStart w:id="2" w:name="_Toc489539475"/>
      <w:bookmarkStart w:id="3" w:name="_Toc489610621"/>
      <w:bookmarkStart w:id="4" w:name="_Toc487721479"/>
      <w:bookmarkStart w:id="5" w:name="_Toc488076386"/>
    </w:p>
    <w:p w14:paraId="605CB6DE" w14:textId="77777777" w:rsidR="00582630" w:rsidRPr="00362EFE" w:rsidRDefault="00582630" w:rsidP="00582630">
      <w:pPr>
        <w:pStyle w:val="Tytu"/>
        <w:pBdr>
          <w:bottom w:val="none" w:sz="0" w:space="0" w:color="auto"/>
        </w:pBdr>
        <w:jc w:val="center"/>
        <w:rPr>
          <w:rFonts w:ascii="Arial Narrow" w:hAnsi="Arial Narrow" w:cstheme="minorHAnsi"/>
          <w:color w:val="auto"/>
          <w:sz w:val="36"/>
        </w:rPr>
      </w:pPr>
    </w:p>
    <w:p w14:paraId="6ADE2D69" w14:textId="77777777" w:rsidR="004D30EE" w:rsidRPr="00362EFE" w:rsidRDefault="00582630" w:rsidP="00582630">
      <w:pPr>
        <w:pStyle w:val="Tytu"/>
        <w:pBdr>
          <w:bottom w:val="none" w:sz="0" w:space="0" w:color="auto"/>
        </w:pBdr>
        <w:jc w:val="center"/>
        <w:rPr>
          <w:rFonts w:ascii="Arial Narrow" w:hAnsi="Arial Narrow" w:cstheme="minorHAnsi"/>
          <w:color w:val="auto"/>
          <w:sz w:val="36"/>
        </w:rPr>
      </w:pPr>
      <w:r w:rsidRPr="00362EFE">
        <w:rPr>
          <w:rFonts w:ascii="Arial Narrow" w:hAnsi="Arial Narrow" w:cstheme="minorHAnsi"/>
          <w:color w:val="auto"/>
          <w:sz w:val="36"/>
        </w:rPr>
        <w:t xml:space="preserve">w </w:t>
      </w:r>
      <w:r w:rsidR="002A6970" w:rsidRPr="00362EFE">
        <w:rPr>
          <w:rFonts w:ascii="Arial Narrow" w:hAnsi="Arial Narrow" w:cstheme="minorHAnsi"/>
          <w:color w:val="auto"/>
          <w:sz w:val="36"/>
        </w:rPr>
        <w:t>procedurze wyboru Oferenta</w:t>
      </w:r>
      <w:r w:rsidRPr="00362EFE">
        <w:rPr>
          <w:rFonts w:ascii="Arial Narrow" w:hAnsi="Arial Narrow" w:cstheme="minorHAnsi"/>
          <w:color w:val="auto"/>
          <w:sz w:val="36"/>
        </w:rPr>
        <w:t xml:space="preserve"> na</w:t>
      </w:r>
    </w:p>
    <w:p w14:paraId="5FE0409B" w14:textId="5B622616" w:rsidR="00582630" w:rsidRPr="00362EFE" w:rsidRDefault="004D30EE" w:rsidP="00582630">
      <w:pPr>
        <w:pStyle w:val="Tytu"/>
        <w:pBdr>
          <w:bottom w:val="none" w:sz="0" w:space="0" w:color="auto"/>
        </w:pBdr>
        <w:jc w:val="center"/>
        <w:rPr>
          <w:rFonts w:ascii="Arial Narrow" w:hAnsi="Arial Narrow" w:cstheme="minorHAnsi"/>
          <w:color w:val="auto"/>
          <w:sz w:val="36"/>
        </w:rPr>
      </w:pPr>
      <w:bookmarkStart w:id="6" w:name="_Hlk23411457"/>
      <w:r w:rsidRPr="00362EFE">
        <w:rPr>
          <w:rFonts w:ascii="Arial Narrow" w:hAnsi="Arial Narrow" w:cstheme="minorHAnsi"/>
          <w:color w:val="auto"/>
          <w:sz w:val="36"/>
        </w:rPr>
        <w:t>„</w:t>
      </w:r>
      <w:bookmarkStart w:id="7" w:name="_Hlk23419204"/>
      <w:bookmarkStart w:id="8" w:name="_Hlk23410893"/>
      <w:r w:rsidRPr="00362EFE">
        <w:rPr>
          <w:rFonts w:ascii="Arial Narrow" w:hAnsi="Arial Narrow" w:cstheme="minorHAnsi"/>
          <w:color w:val="auto"/>
          <w:sz w:val="36"/>
        </w:rPr>
        <w:t>Indywidualne i grupowe doradztwo i poradnictwo zawodowe w projekcie „Praca</w:t>
      </w:r>
      <w:r w:rsidR="005A2F80">
        <w:rPr>
          <w:rFonts w:ascii="Arial Narrow" w:hAnsi="Arial Narrow" w:cstheme="minorHAnsi"/>
          <w:color w:val="auto"/>
          <w:sz w:val="36"/>
        </w:rPr>
        <w:t xml:space="preserve"> - </w:t>
      </w:r>
      <w:r w:rsidR="00FB51A8">
        <w:rPr>
          <w:rFonts w:ascii="Arial Narrow" w:hAnsi="Arial Narrow" w:cstheme="minorHAnsi"/>
          <w:color w:val="auto"/>
          <w:sz w:val="36"/>
        </w:rPr>
        <w:t>S</w:t>
      </w:r>
      <w:r w:rsidRPr="00362EFE">
        <w:rPr>
          <w:rFonts w:ascii="Arial Narrow" w:hAnsi="Arial Narrow" w:cstheme="minorHAnsi"/>
          <w:color w:val="auto"/>
          <w:sz w:val="36"/>
        </w:rPr>
        <w:t>tart!</w:t>
      </w:r>
      <w:bookmarkEnd w:id="7"/>
      <w:r w:rsidRPr="00362EFE">
        <w:rPr>
          <w:rFonts w:ascii="Arial Narrow" w:hAnsi="Arial Narrow" w:cstheme="minorHAnsi"/>
          <w:color w:val="auto"/>
          <w:sz w:val="36"/>
        </w:rPr>
        <w:t xml:space="preserve">”  </w:t>
      </w:r>
      <w:r w:rsidR="00582630" w:rsidRPr="00362EFE">
        <w:rPr>
          <w:rFonts w:ascii="Arial Narrow" w:hAnsi="Arial Narrow" w:cstheme="minorHAnsi"/>
          <w:color w:val="auto"/>
          <w:sz w:val="36"/>
        </w:rPr>
        <w:t xml:space="preserve">  </w:t>
      </w:r>
      <w:bookmarkEnd w:id="0"/>
      <w:bookmarkEnd w:id="1"/>
      <w:bookmarkEnd w:id="2"/>
      <w:bookmarkEnd w:id="3"/>
      <w:bookmarkEnd w:id="8"/>
    </w:p>
    <w:bookmarkEnd w:id="6"/>
    <w:p w14:paraId="391B71F8" w14:textId="77777777" w:rsidR="00582630" w:rsidRPr="00362EFE" w:rsidRDefault="00582630" w:rsidP="00582630">
      <w:pPr>
        <w:rPr>
          <w:rFonts w:ascii="Arial Narrow" w:hAnsi="Arial Narrow"/>
        </w:rPr>
      </w:pPr>
    </w:p>
    <w:p w14:paraId="6CF01401" w14:textId="70925833" w:rsidR="00582630" w:rsidRPr="00362EFE" w:rsidRDefault="002A6970" w:rsidP="002A6970">
      <w:pPr>
        <w:jc w:val="center"/>
        <w:rPr>
          <w:rFonts w:ascii="Arial Narrow" w:eastAsiaTheme="majorEastAsia" w:hAnsi="Arial Narrow" w:cstheme="minorHAnsi"/>
          <w:spacing w:val="5"/>
          <w:kern w:val="28"/>
          <w:sz w:val="36"/>
          <w:szCs w:val="52"/>
        </w:rPr>
      </w:pPr>
      <w:r w:rsidRPr="00362EFE">
        <w:rPr>
          <w:rFonts w:ascii="Arial Narrow" w:eastAsiaTheme="majorEastAsia" w:hAnsi="Arial Narrow" w:cstheme="minorHAnsi"/>
          <w:spacing w:val="5"/>
          <w:kern w:val="28"/>
          <w:sz w:val="36"/>
          <w:szCs w:val="52"/>
        </w:rPr>
        <w:t>„Postępowanie”</w:t>
      </w:r>
    </w:p>
    <w:bookmarkEnd w:id="4"/>
    <w:bookmarkEnd w:id="5"/>
    <w:p w14:paraId="513C4D31" w14:textId="77777777" w:rsidR="00582630" w:rsidRPr="00362EFE" w:rsidRDefault="00582630" w:rsidP="00582630">
      <w:pPr>
        <w:widowControl/>
        <w:spacing w:after="200" w:line="276" w:lineRule="auto"/>
        <w:jc w:val="both"/>
        <w:rPr>
          <w:rFonts w:ascii="Arial Narrow" w:hAnsi="Arial Narrow"/>
          <w:w w:val="95"/>
          <w:sz w:val="28"/>
        </w:rPr>
      </w:pPr>
    </w:p>
    <w:p w14:paraId="116A411F" w14:textId="77777777" w:rsidR="00582630" w:rsidRPr="00362EFE" w:rsidRDefault="00582630" w:rsidP="00582630">
      <w:pPr>
        <w:widowControl/>
        <w:spacing w:after="200" w:line="276" w:lineRule="auto"/>
        <w:jc w:val="both"/>
        <w:rPr>
          <w:rFonts w:ascii="Arial Narrow" w:hAnsi="Arial Narrow"/>
          <w:w w:val="95"/>
          <w:sz w:val="28"/>
        </w:rPr>
      </w:pPr>
    </w:p>
    <w:p w14:paraId="34510074" w14:textId="77777777" w:rsidR="00582630" w:rsidRPr="00362EFE" w:rsidRDefault="00582630" w:rsidP="00582630">
      <w:pPr>
        <w:widowControl/>
        <w:spacing w:after="200" w:line="276" w:lineRule="auto"/>
        <w:jc w:val="both"/>
        <w:rPr>
          <w:rFonts w:ascii="Arial Narrow" w:hAnsi="Arial Narrow"/>
          <w:w w:val="95"/>
          <w:sz w:val="28"/>
        </w:rPr>
      </w:pPr>
    </w:p>
    <w:p w14:paraId="228B32D7" w14:textId="77777777" w:rsidR="00582630" w:rsidRPr="00362EFE" w:rsidRDefault="00582630" w:rsidP="00582630">
      <w:pPr>
        <w:widowControl/>
        <w:spacing w:after="200" w:line="276" w:lineRule="auto"/>
        <w:jc w:val="both"/>
        <w:rPr>
          <w:rFonts w:ascii="Arial Narrow" w:hAnsi="Arial Narrow"/>
          <w:w w:val="95"/>
          <w:sz w:val="28"/>
        </w:rPr>
      </w:pPr>
    </w:p>
    <w:p w14:paraId="512A2DA2" w14:textId="77777777" w:rsidR="00582630" w:rsidRPr="00362EFE" w:rsidRDefault="00582630" w:rsidP="00582630">
      <w:pPr>
        <w:widowControl/>
        <w:spacing w:after="200" w:line="276" w:lineRule="auto"/>
        <w:jc w:val="both"/>
        <w:rPr>
          <w:rFonts w:ascii="Arial Narrow" w:hAnsi="Arial Narrow"/>
          <w:w w:val="95"/>
          <w:sz w:val="28"/>
        </w:rPr>
      </w:pPr>
    </w:p>
    <w:p w14:paraId="5A257D49" w14:textId="77777777" w:rsidR="00582630" w:rsidRPr="00362EFE" w:rsidRDefault="00582630" w:rsidP="00582630">
      <w:pPr>
        <w:widowControl/>
        <w:spacing w:after="200" w:line="276" w:lineRule="auto"/>
        <w:jc w:val="both"/>
        <w:rPr>
          <w:rFonts w:ascii="Arial Narrow" w:hAnsi="Arial Narrow"/>
          <w:w w:val="95"/>
          <w:sz w:val="28"/>
        </w:rPr>
      </w:pPr>
    </w:p>
    <w:p w14:paraId="6B4446C3" w14:textId="77777777" w:rsidR="00582630" w:rsidRPr="00362EFE" w:rsidRDefault="00582630" w:rsidP="00582630">
      <w:pPr>
        <w:widowControl/>
        <w:spacing w:after="200" w:line="276" w:lineRule="auto"/>
        <w:jc w:val="both"/>
        <w:rPr>
          <w:rFonts w:ascii="Arial Narrow" w:hAnsi="Arial Narrow"/>
          <w:w w:val="95"/>
          <w:sz w:val="28"/>
        </w:rPr>
      </w:pPr>
    </w:p>
    <w:p w14:paraId="355BA099" w14:textId="77777777" w:rsidR="00582630" w:rsidRPr="00362EFE" w:rsidRDefault="00582630" w:rsidP="00582630">
      <w:pPr>
        <w:widowControl/>
        <w:spacing w:after="200" w:line="276" w:lineRule="auto"/>
        <w:jc w:val="both"/>
        <w:rPr>
          <w:rFonts w:ascii="Arial Narrow" w:hAnsi="Arial Narrow"/>
          <w:w w:val="95"/>
          <w:sz w:val="28"/>
        </w:rPr>
      </w:pPr>
    </w:p>
    <w:p w14:paraId="172CEDDE" w14:textId="77777777" w:rsidR="00582630" w:rsidRPr="00362EFE" w:rsidRDefault="00582630" w:rsidP="00582630">
      <w:pPr>
        <w:widowControl/>
        <w:spacing w:after="200" w:line="276" w:lineRule="auto"/>
        <w:jc w:val="both"/>
        <w:rPr>
          <w:rFonts w:ascii="Arial Narrow" w:hAnsi="Arial Narrow"/>
          <w:w w:val="95"/>
          <w:sz w:val="28"/>
        </w:rPr>
      </w:pPr>
    </w:p>
    <w:p w14:paraId="31AE20C9" w14:textId="77777777" w:rsidR="00582630" w:rsidRPr="00362EFE" w:rsidRDefault="00582630" w:rsidP="00582630">
      <w:pPr>
        <w:widowControl/>
        <w:spacing w:after="200" w:line="276" w:lineRule="auto"/>
        <w:jc w:val="both"/>
        <w:rPr>
          <w:rFonts w:ascii="Arial Narrow" w:hAnsi="Arial Narrow"/>
          <w:w w:val="95"/>
          <w:sz w:val="28"/>
        </w:rPr>
      </w:pPr>
    </w:p>
    <w:p w14:paraId="002C8F46" w14:textId="77777777" w:rsidR="00582630" w:rsidRPr="00362EFE" w:rsidRDefault="00582630" w:rsidP="00582630">
      <w:pPr>
        <w:widowControl/>
        <w:spacing w:after="200" w:line="276" w:lineRule="auto"/>
        <w:jc w:val="both"/>
        <w:rPr>
          <w:rFonts w:ascii="Arial Narrow" w:hAnsi="Arial Narrow"/>
          <w:w w:val="95"/>
          <w:sz w:val="28"/>
        </w:rPr>
      </w:pPr>
    </w:p>
    <w:p w14:paraId="48811226" w14:textId="77777777" w:rsidR="00582630" w:rsidRPr="00362EFE" w:rsidRDefault="00582630" w:rsidP="00582630">
      <w:pPr>
        <w:widowControl/>
        <w:spacing w:after="200" w:line="276" w:lineRule="auto"/>
        <w:jc w:val="both"/>
        <w:rPr>
          <w:rFonts w:ascii="Arial Narrow" w:hAnsi="Arial Narrow"/>
          <w:w w:val="95"/>
          <w:sz w:val="28"/>
        </w:rPr>
      </w:pPr>
    </w:p>
    <w:p w14:paraId="1AA20B9B" w14:textId="77777777" w:rsidR="00582630" w:rsidRPr="00362EFE" w:rsidRDefault="00582630" w:rsidP="00582630">
      <w:pPr>
        <w:widowControl/>
        <w:spacing w:after="200" w:line="276" w:lineRule="auto"/>
        <w:jc w:val="both"/>
        <w:rPr>
          <w:rFonts w:ascii="Arial Narrow" w:hAnsi="Arial Narrow"/>
          <w:w w:val="95"/>
          <w:sz w:val="28"/>
        </w:rPr>
      </w:pPr>
    </w:p>
    <w:p w14:paraId="55A40C54" w14:textId="757B872C" w:rsidR="00582630" w:rsidRPr="00362EFE" w:rsidRDefault="004D30EE" w:rsidP="00582630">
      <w:pPr>
        <w:widowControl/>
        <w:spacing w:after="200" w:line="276" w:lineRule="auto"/>
        <w:jc w:val="both"/>
        <w:rPr>
          <w:rFonts w:ascii="Arial Narrow" w:hAnsi="Arial Narrow"/>
          <w:w w:val="95"/>
          <w:sz w:val="28"/>
        </w:rPr>
        <w:sectPr w:rsidR="00582630" w:rsidRPr="00362EFE" w:rsidSect="007A50B3">
          <w:headerReference w:type="default" r:id="rId8"/>
          <w:footerReference w:type="default" r:id="rId9"/>
          <w:pgSz w:w="11910" w:h="16840"/>
          <w:pgMar w:top="1285" w:right="1137" w:bottom="1135" w:left="1276" w:header="426" w:footer="708" w:gutter="0"/>
          <w:cols w:space="708"/>
        </w:sectPr>
      </w:pPr>
      <w:r w:rsidRPr="00362EFE">
        <w:rPr>
          <w:rFonts w:ascii="Arial Narrow" w:hAnsi="Arial Narrow"/>
          <w:w w:val="95"/>
          <w:sz w:val="28"/>
        </w:rPr>
        <w:t xml:space="preserve">Rzeszów, </w:t>
      </w:r>
      <w:r w:rsidR="00582630" w:rsidRPr="00362EFE">
        <w:rPr>
          <w:rFonts w:ascii="Arial Narrow" w:hAnsi="Arial Narrow"/>
          <w:w w:val="95"/>
          <w:sz w:val="28"/>
        </w:rPr>
        <w:t xml:space="preserve">dnia </w:t>
      </w:r>
      <w:r w:rsidR="0097248D" w:rsidRPr="00362EFE">
        <w:rPr>
          <w:rFonts w:ascii="Arial Narrow" w:hAnsi="Arial Narrow"/>
          <w:w w:val="95"/>
          <w:sz w:val="28"/>
        </w:rPr>
        <w:t>31</w:t>
      </w:r>
      <w:r w:rsidRPr="00362EFE">
        <w:rPr>
          <w:rFonts w:ascii="Arial Narrow" w:hAnsi="Arial Narrow"/>
          <w:w w:val="95"/>
          <w:sz w:val="28"/>
        </w:rPr>
        <w:t>.</w:t>
      </w:r>
      <w:r w:rsidR="0097248D" w:rsidRPr="00362EFE">
        <w:rPr>
          <w:rFonts w:ascii="Arial Narrow" w:hAnsi="Arial Narrow"/>
          <w:w w:val="95"/>
          <w:sz w:val="28"/>
        </w:rPr>
        <w:t>10</w:t>
      </w:r>
      <w:r w:rsidRPr="00362EFE">
        <w:rPr>
          <w:rFonts w:ascii="Arial Narrow" w:hAnsi="Arial Narrow"/>
          <w:w w:val="95"/>
          <w:sz w:val="28"/>
        </w:rPr>
        <w:t xml:space="preserve">.2019  r. </w:t>
      </w:r>
    </w:p>
    <w:p w14:paraId="1179D640" w14:textId="77777777" w:rsidR="00582630" w:rsidRPr="00362EFE" w:rsidRDefault="00582630" w:rsidP="00582630">
      <w:pPr>
        <w:widowControl/>
        <w:spacing w:after="200" w:line="276" w:lineRule="auto"/>
        <w:jc w:val="both"/>
        <w:rPr>
          <w:rFonts w:ascii="Arial Narrow" w:hAnsi="Arial Narrow"/>
          <w:w w:val="95"/>
          <w:sz w:val="44"/>
        </w:rPr>
      </w:pPr>
      <w:r w:rsidRPr="00362EFE">
        <w:rPr>
          <w:rFonts w:ascii="Arial Narrow" w:hAnsi="Arial Narrow"/>
          <w:w w:val="95"/>
          <w:sz w:val="44"/>
        </w:rPr>
        <w:lastRenderedPageBreak/>
        <w:t>Spis</w:t>
      </w:r>
      <w:r w:rsidRPr="00362EFE">
        <w:rPr>
          <w:rFonts w:ascii="Arial Narrow" w:hAnsi="Arial Narrow"/>
          <w:spacing w:val="-18"/>
          <w:w w:val="95"/>
          <w:sz w:val="44"/>
        </w:rPr>
        <w:t xml:space="preserve"> </w:t>
      </w:r>
      <w:r w:rsidRPr="00362EFE">
        <w:rPr>
          <w:rFonts w:ascii="Arial Narrow" w:hAnsi="Arial Narrow"/>
          <w:w w:val="95"/>
          <w:sz w:val="44"/>
        </w:rPr>
        <w:t>treści</w:t>
      </w:r>
    </w:p>
    <w:p w14:paraId="0A1CFFAA" w14:textId="77777777" w:rsidR="00582630" w:rsidRPr="00362EFE" w:rsidRDefault="00582630" w:rsidP="00582630">
      <w:pPr>
        <w:spacing w:before="7"/>
        <w:jc w:val="both"/>
        <w:rPr>
          <w:rFonts w:ascii="Arial Narrow" w:hAnsi="Arial Narrow"/>
          <w:w w:val="95"/>
          <w:sz w:val="16"/>
        </w:rPr>
      </w:pPr>
    </w:p>
    <w:p w14:paraId="4E66F184" w14:textId="77F44D04" w:rsidR="001C2FEA" w:rsidRPr="00362EFE" w:rsidRDefault="00582630" w:rsidP="001C2FEA">
      <w:pPr>
        <w:pStyle w:val="Spistreci1"/>
        <w:rPr>
          <w:rFonts w:eastAsiaTheme="minorEastAsia"/>
          <w:noProof/>
          <w:lang w:eastAsia="pl-PL"/>
        </w:rPr>
      </w:pPr>
      <w:r w:rsidRPr="00362EFE">
        <w:rPr>
          <w:w w:val="95"/>
          <w:sz w:val="44"/>
        </w:rPr>
        <w:fldChar w:fldCharType="begin"/>
      </w:r>
      <w:r w:rsidRPr="00362EFE">
        <w:rPr>
          <w:w w:val="95"/>
          <w:sz w:val="44"/>
        </w:rPr>
        <w:instrText xml:space="preserve"> TOC \o "1-3" \h \z \u </w:instrText>
      </w:r>
      <w:r w:rsidRPr="00362EFE">
        <w:rPr>
          <w:w w:val="95"/>
          <w:sz w:val="44"/>
        </w:rPr>
        <w:fldChar w:fldCharType="separate"/>
      </w:r>
      <w:hyperlink w:anchor="_Toc10712418" w:history="1">
        <w:r w:rsidR="001C2FEA" w:rsidRPr="00362EFE">
          <w:rPr>
            <w:rStyle w:val="Hipercze"/>
            <w:rFonts w:ascii="Calibri" w:eastAsia="Arial Unicode MS" w:hAnsi="Calibri"/>
            <w:b/>
            <w:noProof/>
            <w:color w:val="auto"/>
            <w:w w:val="76"/>
          </w:rPr>
          <w:t>I.</w:t>
        </w:r>
        <w:r w:rsidR="001C2FEA" w:rsidRPr="00362EFE">
          <w:rPr>
            <w:rFonts w:eastAsiaTheme="minorEastAsia"/>
            <w:noProof/>
            <w:lang w:eastAsia="pl-PL"/>
          </w:rPr>
          <w:tab/>
        </w:r>
        <w:r w:rsidR="001C2FEA" w:rsidRPr="00362EFE">
          <w:rPr>
            <w:rStyle w:val="Hipercze"/>
            <w:rFonts w:ascii="Arial Narrow" w:eastAsia="Arial Unicode MS" w:hAnsi="Arial Narrow"/>
            <w:b/>
            <w:noProof/>
            <w:color w:val="auto"/>
            <w:w w:val="95"/>
          </w:rPr>
          <w:t>Informacje o organizatorze Postępowania oraz o Postępowaniu</w:t>
        </w:r>
        <w:r w:rsidR="001C2FEA" w:rsidRPr="00362EFE">
          <w:rPr>
            <w:noProof/>
            <w:webHidden/>
          </w:rPr>
          <w:tab/>
        </w:r>
        <w:r w:rsidR="001C2FEA" w:rsidRPr="00362EFE">
          <w:rPr>
            <w:noProof/>
            <w:webHidden/>
          </w:rPr>
          <w:fldChar w:fldCharType="begin"/>
        </w:r>
        <w:r w:rsidR="001C2FEA" w:rsidRPr="00362EFE">
          <w:rPr>
            <w:noProof/>
            <w:webHidden/>
          </w:rPr>
          <w:instrText xml:space="preserve"> PAGEREF _Toc10712418 \h </w:instrText>
        </w:r>
        <w:r w:rsidR="001C2FEA" w:rsidRPr="00362EFE">
          <w:rPr>
            <w:noProof/>
            <w:webHidden/>
          </w:rPr>
        </w:r>
        <w:r w:rsidR="001C2FEA" w:rsidRPr="00362EFE">
          <w:rPr>
            <w:noProof/>
            <w:webHidden/>
          </w:rPr>
          <w:fldChar w:fldCharType="separate"/>
        </w:r>
        <w:r w:rsidR="005A2F80">
          <w:rPr>
            <w:noProof/>
            <w:webHidden/>
          </w:rPr>
          <w:t>3</w:t>
        </w:r>
        <w:r w:rsidR="001C2FEA" w:rsidRPr="00362EFE">
          <w:rPr>
            <w:noProof/>
            <w:webHidden/>
          </w:rPr>
          <w:fldChar w:fldCharType="end"/>
        </w:r>
      </w:hyperlink>
    </w:p>
    <w:p w14:paraId="5E4C2533" w14:textId="5D5B1A53" w:rsidR="001C2FEA" w:rsidRPr="00362EFE" w:rsidRDefault="00486DC7" w:rsidP="001C2FEA">
      <w:pPr>
        <w:pStyle w:val="Spistreci1"/>
        <w:rPr>
          <w:rFonts w:eastAsiaTheme="minorEastAsia"/>
          <w:noProof/>
          <w:lang w:eastAsia="pl-PL"/>
        </w:rPr>
      </w:pPr>
      <w:hyperlink w:anchor="_Toc10712419" w:history="1">
        <w:r w:rsidR="001C2FEA" w:rsidRPr="00362EFE">
          <w:rPr>
            <w:rStyle w:val="Hipercze"/>
            <w:rFonts w:ascii="Calibri" w:eastAsia="Arial Unicode MS" w:hAnsi="Calibri"/>
            <w:b/>
            <w:noProof/>
            <w:color w:val="auto"/>
            <w:w w:val="76"/>
          </w:rPr>
          <w:t>II.</w:t>
        </w:r>
        <w:r w:rsidR="001C2FEA" w:rsidRPr="00362EFE">
          <w:rPr>
            <w:rFonts w:eastAsiaTheme="minorEastAsia"/>
            <w:noProof/>
            <w:lang w:eastAsia="pl-PL"/>
          </w:rPr>
          <w:tab/>
        </w:r>
        <w:r w:rsidR="001C2FEA" w:rsidRPr="00362EFE">
          <w:rPr>
            <w:rStyle w:val="Hipercze"/>
            <w:rFonts w:ascii="Arial Narrow" w:eastAsia="Arial Unicode MS" w:hAnsi="Arial Narrow"/>
            <w:b/>
            <w:noProof/>
            <w:color w:val="auto"/>
            <w:w w:val="95"/>
          </w:rPr>
          <w:t>Opis przedmiotu zamówienia oraz terminy jego realizacji</w:t>
        </w:r>
        <w:r w:rsidR="001C2FEA" w:rsidRPr="00362EFE">
          <w:rPr>
            <w:noProof/>
            <w:webHidden/>
          </w:rPr>
          <w:tab/>
        </w:r>
        <w:r w:rsidR="001C2FEA" w:rsidRPr="00362EFE">
          <w:rPr>
            <w:noProof/>
            <w:webHidden/>
          </w:rPr>
          <w:fldChar w:fldCharType="begin"/>
        </w:r>
        <w:r w:rsidR="001C2FEA" w:rsidRPr="00362EFE">
          <w:rPr>
            <w:noProof/>
            <w:webHidden/>
          </w:rPr>
          <w:instrText xml:space="preserve"> PAGEREF _Toc10712419 \h </w:instrText>
        </w:r>
        <w:r w:rsidR="001C2FEA" w:rsidRPr="00362EFE">
          <w:rPr>
            <w:noProof/>
            <w:webHidden/>
          </w:rPr>
        </w:r>
        <w:r w:rsidR="001C2FEA" w:rsidRPr="00362EFE">
          <w:rPr>
            <w:noProof/>
            <w:webHidden/>
          </w:rPr>
          <w:fldChar w:fldCharType="separate"/>
        </w:r>
        <w:r w:rsidR="005A2F80">
          <w:rPr>
            <w:noProof/>
            <w:webHidden/>
          </w:rPr>
          <w:t>3</w:t>
        </w:r>
        <w:r w:rsidR="001C2FEA" w:rsidRPr="00362EFE">
          <w:rPr>
            <w:noProof/>
            <w:webHidden/>
          </w:rPr>
          <w:fldChar w:fldCharType="end"/>
        </w:r>
      </w:hyperlink>
    </w:p>
    <w:p w14:paraId="2A3C03F9" w14:textId="2C364B50" w:rsidR="001C2FEA" w:rsidRPr="00362EFE" w:rsidRDefault="00486DC7" w:rsidP="001C2FEA">
      <w:pPr>
        <w:pStyle w:val="Spistreci1"/>
        <w:rPr>
          <w:rFonts w:eastAsiaTheme="minorEastAsia"/>
          <w:noProof/>
          <w:lang w:eastAsia="pl-PL"/>
        </w:rPr>
      </w:pPr>
      <w:hyperlink w:anchor="_Toc10712420" w:history="1">
        <w:r w:rsidR="001C2FEA" w:rsidRPr="00362EFE">
          <w:rPr>
            <w:rStyle w:val="Hipercze"/>
            <w:rFonts w:ascii="Calibri" w:eastAsia="Arial Unicode MS" w:hAnsi="Calibri"/>
            <w:b/>
            <w:noProof/>
            <w:color w:val="auto"/>
            <w:w w:val="76"/>
          </w:rPr>
          <w:t>III.</w:t>
        </w:r>
        <w:r w:rsidR="001C2FEA" w:rsidRPr="00362EFE">
          <w:rPr>
            <w:rFonts w:eastAsiaTheme="minorEastAsia"/>
            <w:noProof/>
            <w:lang w:eastAsia="pl-PL"/>
          </w:rPr>
          <w:tab/>
        </w:r>
        <w:r w:rsidR="001C2FEA" w:rsidRPr="00362EFE">
          <w:rPr>
            <w:rStyle w:val="Hipercze"/>
            <w:rFonts w:ascii="Arial Narrow" w:eastAsia="Arial Unicode MS" w:hAnsi="Arial Narrow"/>
            <w:b/>
            <w:noProof/>
            <w:color w:val="auto"/>
            <w:w w:val="95"/>
          </w:rPr>
          <w:t>Warunki ubiegania się o zamówienie</w:t>
        </w:r>
        <w:r w:rsidR="001C2FEA" w:rsidRPr="00362EFE">
          <w:rPr>
            <w:rStyle w:val="Hipercze"/>
            <w:noProof/>
            <w:color w:val="auto"/>
          </w:rPr>
          <w:t xml:space="preserve"> </w:t>
        </w:r>
        <w:r w:rsidR="001C2FEA" w:rsidRPr="00362EFE">
          <w:rPr>
            <w:rStyle w:val="Hipercze"/>
            <w:rFonts w:ascii="Arial Narrow" w:eastAsia="Arial Unicode MS" w:hAnsi="Arial Narrow"/>
            <w:b/>
            <w:noProof/>
            <w:color w:val="auto"/>
            <w:w w:val="95"/>
          </w:rPr>
          <w:t>oraz opis sposobu dokonywania oceny ich spełniania, podstawy odrzucenia oferty</w:t>
        </w:r>
        <w:r w:rsidR="001C2FEA" w:rsidRPr="00362EFE">
          <w:rPr>
            <w:noProof/>
            <w:webHidden/>
          </w:rPr>
          <w:tab/>
        </w:r>
        <w:r w:rsidR="001C2FEA" w:rsidRPr="00362EFE">
          <w:rPr>
            <w:noProof/>
            <w:webHidden/>
          </w:rPr>
          <w:fldChar w:fldCharType="begin"/>
        </w:r>
        <w:r w:rsidR="001C2FEA" w:rsidRPr="00362EFE">
          <w:rPr>
            <w:noProof/>
            <w:webHidden/>
          </w:rPr>
          <w:instrText xml:space="preserve"> PAGEREF _Toc10712420 \h </w:instrText>
        </w:r>
        <w:r w:rsidR="001C2FEA" w:rsidRPr="00362EFE">
          <w:rPr>
            <w:noProof/>
            <w:webHidden/>
          </w:rPr>
        </w:r>
        <w:r w:rsidR="001C2FEA" w:rsidRPr="00362EFE">
          <w:rPr>
            <w:noProof/>
            <w:webHidden/>
          </w:rPr>
          <w:fldChar w:fldCharType="separate"/>
        </w:r>
        <w:r w:rsidR="005A2F80">
          <w:rPr>
            <w:noProof/>
            <w:webHidden/>
          </w:rPr>
          <w:t>4</w:t>
        </w:r>
        <w:r w:rsidR="001C2FEA" w:rsidRPr="00362EFE">
          <w:rPr>
            <w:noProof/>
            <w:webHidden/>
          </w:rPr>
          <w:fldChar w:fldCharType="end"/>
        </w:r>
      </w:hyperlink>
    </w:p>
    <w:p w14:paraId="5B713741" w14:textId="62698290" w:rsidR="001C2FEA" w:rsidRPr="00362EFE" w:rsidRDefault="00486DC7" w:rsidP="001C2FEA">
      <w:pPr>
        <w:pStyle w:val="Spistreci1"/>
        <w:rPr>
          <w:rFonts w:eastAsiaTheme="minorEastAsia"/>
          <w:noProof/>
          <w:lang w:eastAsia="pl-PL"/>
        </w:rPr>
      </w:pPr>
      <w:hyperlink w:anchor="_Toc10712421" w:history="1">
        <w:r w:rsidR="001C2FEA" w:rsidRPr="00362EFE">
          <w:rPr>
            <w:rStyle w:val="Hipercze"/>
            <w:rFonts w:ascii="Calibri" w:eastAsia="Arial Unicode MS" w:hAnsi="Calibri"/>
            <w:b/>
            <w:noProof/>
            <w:color w:val="auto"/>
            <w:w w:val="76"/>
          </w:rPr>
          <w:t>IV.</w:t>
        </w:r>
        <w:r w:rsidR="001C2FEA" w:rsidRPr="00362EFE">
          <w:rPr>
            <w:rFonts w:eastAsiaTheme="minorEastAsia"/>
            <w:noProof/>
            <w:lang w:eastAsia="pl-PL"/>
          </w:rPr>
          <w:tab/>
        </w:r>
        <w:r w:rsidR="001C2FEA" w:rsidRPr="00362EFE">
          <w:rPr>
            <w:rStyle w:val="Hipercze"/>
            <w:rFonts w:ascii="Arial Narrow" w:eastAsia="Arial Unicode MS" w:hAnsi="Arial Narrow"/>
            <w:b/>
            <w:noProof/>
            <w:color w:val="auto"/>
            <w:w w:val="95"/>
          </w:rPr>
          <w:t>Kryteria oceny ofert, ich wagi oraz opis sposobu przyznawania punktacji</w:t>
        </w:r>
        <w:r w:rsidR="001C2FEA" w:rsidRPr="00362EFE">
          <w:rPr>
            <w:noProof/>
            <w:webHidden/>
          </w:rPr>
          <w:tab/>
        </w:r>
        <w:r w:rsidR="001C2FEA" w:rsidRPr="00362EFE">
          <w:rPr>
            <w:noProof/>
            <w:webHidden/>
          </w:rPr>
          <w:fldChar w:fldCharType="begin"/>
        </w:r>
        <w:r w:rsidR="001C2FEA" w:rsidRPr="00362EFE">
          <w:rPr>
            <w:noProof/>
            <w:webHidden/>
          </w:rPr>
          <w:instrText xml:space="preserve"> PAGEREF _Toc10712421 \h </w:instrText>
        </w:r>
        <w:r w:rsidR="001C2FEA" w:rsidRPr="00362EFE">
          <w:rPr>
            <w:noProof/>
            <w:webHidden/>
          </w:rPr>
        </w:r>
        <w:r w:rsidR="001C2FEA" w:rsidRPr="00362EFE">
          <w:rPr>
            <w:noProof/>
            <w:webHidden/>
          </w:rPr>
          <w:fldChar w:fldCharType="separate"/>
        </w:r>
        <w:r w:rsidR="005A2F80">
          <w:rPr>
            <w:noProof/>
            <w:webHidden/>
          </w:rPr>
          <w:t>6</w:t>
        </w:r>
        <w:r w:rsidR="001C2FEA" w:rsidRPr="00362EFE">
          <w:rPr>
            <w:noProof/>
            <w:webHidden/>
          </w:rPr>
          <w:fldChar w:fldCharType="end"/>
        </w:r>
      </w:hyperlink>
    </w:p>
    <w:p w14:paraId="2161A39D" w14:textId="400394ED" w:rsidR="001C2FEA" w:rsidRPr="00362EFE" w:rsidRDefault="00486DC7" w:rsidP="001C2FEA">
      <w:pPr>
        <w:pStyle w:val="Spistreci1"/>
        <w:rPr>
          <w:rFonts w:eastAsiaTheme="minorEastAsia"/>
          <w:noProof/>
          <w:lang w:eastAsia="pl-PL"/>
        </w:rPr>
      </w:pPr>
      <w:hyperlink w:anchor="_Toc10712422" w:history="1">
        <w:r w:rsidR="001C2FEA" w:rsidRPr="00362EFE">
          <w:rPr>
            <w:rStyle w:val="Hipercze"/>
            <w:rFonts w:ascii="Calibri" w:eastAsia="Arial Unicode MS" w:hAnsi="Calibri"/>
            <w:b/>
            <w:noProof/>
            <w:color w:val="auto"/>
            <w:w w:val="76"/>
          </w:rPr>
          <w:t>V.</w:t>
        </w:r>
        <w:r w:rsidR="001C2FEA" w:rsidRPr="00362EFE">
          <w:rPr>
            <w:rFonts w:eastAsiaTheme="minorEastAsia"/>
            <w:noProof/>
            <w:lang w:eastAsia="pl-PL"/>
          </w:rPr>
          <w:tab/>
        </w:r>
        <w:r w:rsidR="001C2FEA" w:rsidRPr="00362EFE">
          <w:rPr>
            <w:rStyle w:val="Hipercze"/>
            <w:rFonts w:ascii="Arial Narrow" w:eastAsia="Arial Unicode MS" w:hAnsi="Arial Narrow"/>
            <w:b/>
            <w:noProof/>
            <w:color w:val="auto"/>
            <w:w w:val="95"/>
          </w:rPr>
          <w:t>Wymagania dotyczące przygotowania i złożenia oferty</w:t>
        </w:r>
        <w:r w:rsidR="001C2FEA" w:rsidRPr="00362EFE">
          <w:rPr>
            <w:noProof/>
            <w:webHidden/>
          </w:rPr>
          <w:tab/>
        </w:r>
        <w:r w:rsidR="001C2FEA" w:rsidRPr="00362EFE">
          <w:rPr>
            <w:noProof/>
            <w:webHidden/>
          </w:rPr>
          <w:fldChar w:fldCharType="begin"/>
        </w:r>
        <w:r w:rsidR="001C2FEA" w:rsidRPr="00362EFE">
          <w:rPr>
            <w:noProof/>
            <w:webHidden/>
          </w:rPr>
          <w:instrText xml:space="preserve"> PAGEREF _Toc10712422 \h </w:instrText>
        </w:r>
        <w:r w:rsidR="001C2FEA" w:rsidRPr="00362EFE">
          <w:rPr>
            <w:noProof/>
            <w:webHidden/>
          </w:rPr>
        </w:r>
        <w:r w:rsidR="001C2FEA" w:rsidRPr="00362EFE">
          <w:rPr>
            <w:noProof/>
            <w:webHidden/>
          </w:rPr>
          <w:fldChar w:fldCharType="separate"/>
        </w:r>
        <w:r w:rsidR="005A2F80">
          <w:rPr>
            <w:noProof/>
            <w:webHidden/>
          </w:rPr>
          <w:t>8</w:t>
        </w:r>
        <w:r w:rsidR="001C2FEA" w:rsidRPr="00362EFE">
          <w:rPr>
            <w:noProof/>
            <w:webHidden/>
          </w:rPr>
          <w:fldChar w:fldCharType="end"/>
        </w:r>
      </w:hyperlink>
    </w:p>
    <w:p w14:paraId="39CE8033" w14:textId="7EE58BDC" w:rsidR="001C2FEA" w:rsidRPr="00362EFE" w:rsidRDefault="00486DC7" w:rsidP="001C2FEA">
      <w:pPr>
        <w:pStyle w:val="Spistreci1"/>
        <w:rPr>
          <w:rFonts w:eastAsiaTheme="minorEastAsia"/>
          <w:noProof/>
          <w:lang w:eastAsia="pl-PL"/>
        </w:rPr>
      </w:pPr>
      <w:hyperlink w:anchor="_Toc10712423" w:history="1">
        <w:r w:rsidR="001C2FEA" w:rsidRPr="00362EFE">
          <w:rPr>
            <w:rStyle w:val="Hipercze"/>
            <w:rFonts w:ascii="Calibri" w:eastAsia="Arial Unicode MS" w:hAnsi="Calibri"/>
            <w:b/>
            <w:noProof/>
            <w:color w:val="auto"/>
            <w:w w:val="76"/>
          </w:rPr>
          <w:t>VI.</w:t>
        </w:r>
        <w:r w:rsidR="001C2FEA" w:rsidRPr="00362EFE">
          <w:rPr>
            <w:rFonts w:eastAsiaTheme="minorEastAsia"/>
            <w:noProof/>
            <w:lang w:eastAsia="pl-PL"/>
          </w:rPr>
          <w:tab/>
        </w:r>
        <w:r w:rsidR="001C2FEA" w:rsidRPr="00362EFE">
          <w:rPr>
            <w:rStyle w:val="Hipercze"/>
            <w:rFonts w:ascii="Arial Narrow" w:eastAsia="Arial Unicode MS" w:hAnsi="Arial Narrow"/>
            <w:b/>
            <w:noProof/>
            <w:color w:val="auto"/>
            <w:w w:val="95"/>
          </w:rPr>
          <w:t>Termin oraz miejsce składania i otwarcia ofert</w:t>
        </w:r>
        <w:r w:rsidR="001C2FEA" w:rsidRPr="00362EFE">
          <w:rPr>
            <w:noProof/>
            <w:webHidden/>
          </w:rPr>
          <w:tab/>
        </w:r>
        <w:r w:rsidR="001C2FEA" w:rsidRPr="00362EFE">
          <w:rPr>
            <w:noProof/>
            <w:webHidden/>
          </w:rPr>
          <w:fldChar w:fldCharType="begin"/>
        </w:r>
        <w:r w:rsidR="001C2FEA" w:rsidRPr="00362EFE">
          <w:rPr>
            <w:noProof/>
            <w:webHidden/>
          </w:rPr>
          <w:instrText xml:space="preserve"> PAGEREF _Toc10712423 \h </w:instrText>
        </w:r>
        <w:r w:rsidR="001C2FEA" w:rsidRPr="00362EFE">
          <w:rPr>
            <w:noProof/>
            <w:webHidden/>
          </w:rPr>
        </w:r>
        <w:r w:rsidR="001C2FEA" w:rsidRPr="00362EFE">
          <w:rPr>
            <w:noProof/>
            <w:webHidden/>
          </w:rPr>
          <w:fldChar w:fldCharType="separate"/>
        </w:r>
        <w:r w:rsidR="005A2F80">
          <w:rPr>
            <w:noProof/>
            <w:webHidden/>
          </w:rPr>
          <w:t>10</w:t>
        </w:r>
        <w:r w:rsidR="001C2FEA" w:rsidRPr="00362EFE">
          <w:rPr>
            <w:noProof/>
            <w:webHidden/>
          </w:rPr>
          <w:fldChar w:fldCharType="end"/>
        </w:r>
      </w:hyperlink>
    </w:p>
    <w:p w14:paraId="4218E6EA" w14:textId="1EB55E32" w:rsidR="001C2FEA" w:rsidRPr="00362EFE" w:rsidRDefault="00486DC7" w:rsidP="001C2FEA">
      <w:pPr>
        <w:pStyle w:val="Spistreci1"/>
        <w:rPr>
          <w:rFonts w:eastAsiaTheme="minorEastAsia"/>
          <w:noProof/>
          <w:lang w:eastAsia="pl-PL"/>
        </w:rPr>
      </w:pPr>
      <w:hyperlink w:anchor="_Toc10712424" w:history="1">
        <w:r w:rsidR="001C2FEA" w:rsidRPr="00362EFE">
          <w:rPr>
            <w:rStyle w:val="Hipercze"/>
            <w:rFonts w:ascii="Calibri" w:eastAsia="Arial Unicode MS" w:hAnsi="Calibri"/>
            <w:b/>
            <w:noProof/>
            <w:color w:val="auto"/>
            <w:w w:val="76"/>
          </w:rPr>
          <w:t>VII.</w:t>
        </w:r>
        <w:r w:rsidR="001C2FEA" w:rsidRPr="00362EFE">
          <w:rPr>
            <w:rFonts w:eastAsiaTheme="minorEastAsia"/>
            <w:noProof/>
            <w:lang w:eastAsia="pl-PL"/>
          </w:rPr>
          <w:tab/>
        </w:r>
        <w:r w:rsidR="001C2FEA" w:rsidRPr="00362EFE">
          <w:rPr>
            <w:rStyle w:val="Hipercze"/>
            <w:rFonts w:ascii="Arial Narrow" w:eastAsia="Arial Unicode MS" w:hAnsi="Arial Narrow"/>
            <w:b/>
            <w:noProof/>
            <w:color w:val="auto"/>
            <w:w w:val="95"/>
          </w:rPr>
          <w:t>Termin związania ofertą</w:t>
        </w:r>
        <w:r w:rsidR="001C2FEA" w:rsidRPr="00362EFE">
          <w:rPr>
            <w:noProof/>
            <w:webHidden/>
          </w:rPr>
          <w:tab/>
        </w:r>
        <w:r w:rsidR="001C2FEA" w:rsidRPr="00362EFE">
          <w:rPr>
            <w:noProof/>
            <w:webHidden/>
          </w:rPr>
          <w:fldChar w:fldCharType="begin"/>
        </w:r>
        <w:r w:rsidR="001C2FEA" w:rsidRPr="00362EFE">
          <w:rPr>
            <w:noProof/>
            <w:webHidden/>
          </w:rPr>
          <w:instrText xml:space="preserve"> PAGEREF _Toc10712424 \h </w:instrText>
        </w:r>
        <w:r w:rsidR="001C2FEA" w:rsidRPr="00362EFE">
          <w:rPr>
            <w:noProof/>
            <w:webHidden/>
          </w:rPr>
        </w:r>
        <w:r w:rsidR="001C2FEA" w:rsidRPr="00362EFE">
          <w:rPr>
            <w:noProof/>
            <w:webHidden/>
          </w:rPr>
          <w:fldChar w:fldCharType="separate"/>
        </w:r>
        <w:r w:rsidR="005A2F80">
          <w:rPr>
            <w:noProof/>
            <w:webHidden/>
          </w:rPr>
          <w:t>10</w:t>
        </w:r>
        <w:r w:rsidR="001C2FEA" w:rsidRPr="00362EFE">
          <w:rPr>
            <w:noProof/>
            <w:webHidden/>
          </w:rPr>
          <w:fldChar w:fldCharType="end"/>
        </w:r>
      </w:hyperlink>
    </w:p>
    <w:p w14:paraId="505F764C" w14:textId="18AFFC2C" w:rsidR="001C2FEA" w:rsidRPr="00362EFE" w:rsidRDefault="00486DC7" w:rsidP="001C2FEA">
      <w:pPr>
        <w:pStyle w:val="Spistreci1"/>
        <w:rPr>
          <w:rFonts w:eastAsiaTheme="minorEastAsia"/>
          <w:noProof/>
          <w:lang w:eastAsia="pl-PL"/>
        </w:rPr>
      </w:pPr>
      <w:hyperlink w:anchor="_Toc10712425" w:history="1">
        <w:r w:rsidR="001C2FEA" w:rsidRPr="00362EFE">
          <w:rPr>
            <w:rStyle w:val="Hipercze"/>
            <w:rFonts w:ascii="Calibri" w:eastAsia="Arial Unicode MS" w:hAnsi="Calibri"/>
            <w:b/>
            <w:noProof/>
            <w:color w:val="auto"/>
            <w:w w:val="76"/>
          </w:rPr>
          <w:t>VIII.</w:t>
        </w:r>
        <w:r w:rsidR="001C2FEA" w:rsidRPr="00362EFE">
          <w:rPr>
            <w:rFonts w:eastAsiaTheme="minorEastAsia"/>
            <w:noProof/>
            <w:lang w:eastAsia="pl-PL"/>
          </w:rPr>
          <w:tab/>
        </w:r>
        <w:r w:rsidR="001C2FEA" w:rsidRPr="00362EFE">
          <w:rPr>
            <w:rStyle w:val="Hipercze"/>
            <w:rFonts w:ascii="Arial Narrow" w:eastAsia="Arial Unicode MS" w:hAnsi="Arial Narrow"/>
            <w:b/>
            <w:noProof/>
            <w:color w:val="auto"/>
            <w:w w:val="95"/>
          </w:rPr>
          <w:t>Przebieg Postępowania</w:t>
        </w:r>
        <w:r w:rsidR="001C2FEA" w:rsidRPr="00362EFE">
          <w:rPr>
            <w:noProof/>
            <w:webHidden/>
          </w:rPr>
          <w:tab/>
        </w:r>
        <w:r w:rsidR="001C2FEA" w:rsidRPr="00362EFE">
          <w:rPr>
            <w:noProof/>
            <w:webHidden/>
          </w:rPr>
          <w:fldChar w:fldCharType="begin"/>
        </w:r>
        <w:r w:rsidR="001C2FEA" w:rsidRPr="00362EFE">
          <w:rPr>
            <w:noProof/>
            <w:webHidden/>
          </w:rPr>
          <w:instrText xml:space="preserve"> PAGEREF _Toc10712425 \h </w:instrText>
        </w:r>
        <w:r w:rsidR="001C2FEA" w:rsidRPr="00362EFE">
          <w:rPr>
            <w:noProof/>
            <w:webHidden/>
          </w:rPr>
        </w:r>
        <w:r w:rsidR="001C2FEA" w:rsidRPr="00362EFE">
          <w:rPr>
            <w:noProof/>
            <w:webHidden/>
          </w:rPr>
          <w:fldChar w:fldCharType="separate"/>
        </w:r>
        <w:r w:rsidR="005A2F80">
          <w:rPr>
            <w:noProof/>
            <w:webHidden/>
          </w:rPr>
          <w:t>10</w:t>
        </w:r>
        <w:r w:rsidR="001C2FEA" w:rsidRPr="00362EFE">
          <w:rPr>
            <w:noProof/>
            <w:webHidden/>
          </w:rPr>
          <w:fldChar w:fldCharType="end"/>
        </w:r>
      </w:hyperlink>
    </w:p>
    <w:p w14:paraId="794A32E6" w14:textId="21957A61" w:rsidR="001C2FEA" w:rsidRPr="00362EFE" w:rsidRDefault="00486DC7" w:rsidP="001C2FEA">
      <w:pPr>
        <w:pStyle w:val="Spistreci1"/>
        <w:rPr>
          <w:rFonts w:eastAsiaTheme="minorEastAsia"/>
          <w:noProof/>
          <w:lang w:eastAsia="pl-PL"/>
        </w:rPr>
      </w:pPr>
      <w:hyperlink w:anchor="_Toc10712426" w:history="1">
        <w:r w:rsidR="001C2FEA" w:rsidRPr="00362EFE">
          <w:rPr>
            <w:rStyle w:val="Hipercze"/>
            <w:rFonts w:ascii="Calibri" w:eastAsia="Arial Unicode MS" w:hAnsi="Calibri"/>
            <w:b/>
            <w:noProof/>
            <w:color w:val="auto"/>
            <w:w w:val="76"/>
          </w:rPr>
          <w:t>IX.</w:t>
        </w:r>
        <w:r w:rsidR="001C2FEA" w:rsidRPr="00362EFE">
          <w:rPr>
            <w:rFonts w:eastAsiaTheme="minorEastAsia"/>
            <w:noProof/>
            <w:lang w:eastAsia="pl-PL"/>
          </w:rPr>
          <w:tab/>
        </w:r>
        <w:r w:rsidR="001C2FEA" w:rsidRPr="00362EFE">
          <w:rPr>
            <w:rStyle w:val="Hipercze"/>
            <w:rFonts w:ascii="Arial Narrow" w:eastAsia="Arial Unicode MS" w:hAnsi="Arial Narrow"/>
            <w:b/>
            <w:noProof/>
            <w:color w:val="auto"/>
            <w:w w:val="95"/>
          </w:rPr>
          <w:t>Spis załączników</w:t>
        </w:r>
        <w:r w:rsidR="001C2FEA" w:rsidRPr="00362EFE">
          <w:rPr>
            <w:noProof/>
            <w:webHidden/>
          </w:rPr>
          <w:tab/>
        </w:r>
        <w:r w:rsidR="001C2FEA" w:rsidRPr="00362EFE">
          <w:rPr>
            <w:noProof/>
            <w:webHidden/>
          </w:rPr>
          <w:fldChar w:fldCharType="begin"/>
        </w:r>
        <w:r w:rsidR="001C2FEA" w:rsidRPr="00362EFE">
          <w:rPr>
            <w:noProof/>
            <w:webHidden/>
          </w:rPr>
          <w:instrText xml:space="preserve"> PAGEREF _Toc10712426 \h </w:instrText>
        </w:r>
        <w:r w:rsidR="001C2FEA" w:rsidRPr="00362EFE">
          <w:rPr>
            <w:noProof/>
            <w:webHidden/>
          </w:rPr>
        </w:r>
        <w:r w:rsidR="001C2FEA" w:rsidRPr="00362EFE">
          <w:rPr>
            <w:noProof/>
            <w:webHidden/>
          </w:rPr>
          <w:fldChar w:fldCharType="separate"/>
        </w:r>
        <w:r w:rsidR="005A2F80">
          <w:rPr>
            <w:noProof/>
            <w:webHidden/>
          </w:rPr>
          <w:t>11</w:t>
        </w:r>
        <w:r w:rsidR="001C2FEA" w:rsidRPr="00362EFE">
          <w:rPr>
            <w:noProof/>
            <w:webHidden/>
          </w:rPr>
          <w:fldChar w:fldCharType="end"/>
        </w:r>
      </w:hyperlink>
    </w:p>
    <w:p w14:paraId="3907B404" w14:textId="35991FD5" w:rsidR="00582630" w:rsidRPr="00362EFE" w:rsidRDefault="00582630" w:rsidP="00582630">
      <w:pPr>
        <w:spacing w:after="360" w:line="528" w:lineRule="exact"/>
        <w:ind w:left="118"/>
        <w:jc w:val="both"/>
        <w:rPr>
          <w:rFonts w:ascii="Arial Narrow" w:eastAsia="Calibri" w:hAnsi="Arial Narrow"/>
          <w:w w:val="105"/>
        </w:rPr>
      </w:pPr>
      <w:r w:rsidRPr="00362EFE">
        <w:rPr>
          <w:rFonts w:ascii="Arial Narrow" w:hAnsi="Arial Narrow"/>
          <w:w w:val="95"/>
          <w:sz w:val="44"/>
        </w:rPr>
        <w:fldChar w:fldCharType="end"/>
      </w:r>
      <w:r w:rsidRPr="00362EFE">
        <w:rPr>
          <w:rFonts w:ascii="Arial Narrow" w:eastAsia="Calibri" w:hAnsi="Arial Narrow"/>
          <w:w w:val="105"/>
        </w:rPr>
        <w:br w:type="page"/>
      </w:r>
    </w:p>
    <w:p w14:paraId="1915E663" w14:textId="77777777" w:rsidR="00582630" w:rsidRPr="00362EFE" w:rsidRDefault="00582630" w:rsidP="00A57709">
      <w:pPr>
        <w:numPr>
          <w:ilvl w:val="0"/>
          <w:numId w:val="1"/>
        </w:numPr>
        <w:tabs>
          <w:tab w:val="left" w:pos="426"/>
        </w:tabs>
        <w:spacing w:before="120" w:after="240" w:line="260" w:lineRule="exact"/>
        <w:ind w:left="426" w:right="108" w:hanging="426"/>
        <w:jc w:val="both"/>
        <w:outlineLvl w:val="0"/>
        <w:rPr>
          <w:rFonts w:ascii="Arial Narrow" w:eastAsia="Arial Unicode MS" w:hAnsi="Arial Narrow"/>
          <w:b/>
          <w:sz w:val="28"/>
          <w:szCs w:val="28"/>
        </w:rPr>
      </w:pPr>
      <w:bookmarkStart w:id="11" w:name="_Toc487721481"/>
      <w:bookmarkStart w:id="12" w:name="_Toc10712418"/>
      <w:r w:rsidRPr="00362EFE">
        <w:rPr>
          <w:rFonts w:ascii="Arial Narrow" w:eastAsia="Arial Unicode MS" w:hAnsi="Arial Narrow"/>
          <w:b/>
          <w:w w:val="95"/>
          <w:sz w:val="28"/>
          <w:szCs w:val="28"/>
        </w:rPr>
        <w:lastRenderedPageBreak/>
        <w:t xml:space="preserve">Informacje </w:t>
      </w:r>
      <w:bookmarkEnd w:id="11"/>
      <w:r w:rsidRPr="00362EFE">
        <w:rPr>
          <w:rFonts w:ascii="Arial Narrow" w:eastAsia="Arial Unicode MS" w:hAnsi="Arial Narrow"/>
          <w:b/>
          <w:w w:val="95"/>
          <w:sz w:val="28"/>
          <w:szCs w:val="28"/>
        </w:rPr>
        <w:t>o organizatorze Postępowania oraz o Postępowaniu</w:t>
      </w:r>
      <w:bookmarkEnd w:id="12"/>
    </w:p>
    <w:p w14:paraId="381CA05E" w14:textId="527B8EB3" w:rsidR="007A50B3" w:rsidRPr="00362EFE" w:rsidRDefault="00582630" w:rsidP="00124D08">
      <w:pPr>
        <w:pStyle w:val="Akapitzlist"/>
        <w:numPr>
          <w:ilvl w:val="0"/>
          <w:numId w:val="2"/>
        </w:numPr>
        <w:spacing w:after="120" w:line="260" w:lineRule="exact"/>
        <w:ind w:left="851" w:hanging="425"/>
        <w:jc w:val="both"/>
        <w:rPr>
          <w:rFonts w:ascii="Arial Narrow" w:eastAsia="Helvetica 55 Roman" w:hAnsi="Arial Narrow" w:cs="Helvetica 55 Roman"/>
        </w:rPr>
      </w:pPr>
      <w:r w:rsidRPr="00362EFE">
        <w:rPr>
          <w:rFonts w:ascii="Arial Narrow" w:eastAsia="Helvetica 55 Roman" w:hAnsi="Arial Narrow" w:cs="Helvetica 55 Roman"/>
        </w:rPr>
        <w:t xml:space="preserve">Organizatorem </w:t>
      </w:r>
      <w:r w:rsidR="007A50B3" w:rsidRPr="00362EFE">
        <w:rPr>
          <w:rFonts w:ascii="Arial Narrow" w:eastAsia="Helvetica 55 Roman" w:hAnsi="Arial Narrow" w:cs="Helvetica 55 Roman"/>
        </w:rPr>
        <w:t>P</w:t>
      </w:r>
      <w:r w:rsidRPr="00362EFE">
        <w:rPr>
          <w:rFonts w:ascii="Arial Narrow" w:eastAsia="Helvetica 55 Roman" w:hAnsi="Arial Narrow" w:cs="Helvetica 55 Roman"/>
        </w:rPr>
        <w:t xml:space="preserve">ostępowania jest </w:t>
      </w:r>
      <w:r w:rsidR="007A50B3" w:rsidRPr="00362EFE">
        <w:rPr>
          <w:rFonts w:ascii="Arial Narrow" w:eastAsia="Helvetica 55 Roman" w:hAnsi="Arial Narrow" w:cs="Helvetica 55 Roman"/>
        </w:rPr>
        <w:t xml:space="preserve">firma B-CONSULTING Bartłomiej </w:t>
      </w:r>
      <w:proofErr w:type="spellStart"/>
      <w:r w:rsidR="007A50B3" w:rsidRPr="00362EFE">
        <w:rPr>
          <w:rFonts w:ascii="Arial Narrow" w:eastAsia="Helvetica 55 Roman" w:hAnsi="Arial Narrow" w:cs="Helvetica 55 Roman"/>
        </w:rPr>
        <w:t>Gębarowski</w:t>
      </w:r>
      <w:proofErr w:type="spellEnd"/>
      <w:r w:rsidR="007A50B3" w:rsidRPr="00362EFE">
        <w:rPr>
          <w:rFonts w:ascii="Arial Narrow" w:eastAsia="Helvetica 55 Roman" w:hAnsi="Arial Narrow" w:cs="Helvetica 55 Roman"/>
        </w:rPr>
        <w:t>, ul. Jacka Malczewskiego 11 nr 49, 35-114 Rzeszów</w:t>
      </w:r>
      <w:r w:rsidR="00A57709" w:rsidRPr="00362EFE">
        <w:rPr>
          <w:rFonts w:ascii="Arial Narrow" w:eastAsia="Helvetica 55 Roman" w:hAnsi="Arial Narrow" w:cs="Helvetica 55 Roman"/>
        </w:rPr>
        <w:t>.</w:t>
      </w:r>
    </w:p>
    <w:p w14:paraId="691E4F01" w14:textId="4E5138AF" w:rsidR="005121D6" w:rsidRPr="00362EFE" w:rsidRDefault="005121D6" w:rsidP="00124D08">
      <w:pPr>
        <w:pStyle w:val="Akapitzlist"/>
        <w:numPr>
          <w:ilvl w:val="0"/>
          <w:numId w:val="2"/>
        </w:numPr>
        <w:spacing w:after="120" w:line="260" w:lineRule="exact"/>
        <w:ind w:left="851" w:hanging="425"/>
        <w:jc w:val="both"/>
        <w:rPr>
          <w:rFonts w:ascii="Arial Narrow" w:eastAsia="Helvetica 55 Roman" w:hAnsi="Arial Narrow" w:cs="Helvetica 55 Roman"/>
        </w:rPr>
      </w:pPr>
      <w:r w:rsidRPr="00362EFE">
        <w:rPr>
          <w:rFonts w:ascii="Arial Narrow" w:eastAsia="Helvetica 55 Roman" w:hAnsi="Arial Narrow" w:cs="Helvetica 55 Roman"/>
        </w:rPr>
        <w:t>Dane teleadresowe do kontaktów z organizatorem w sprawie Postępowania:</w:t>
      </w:r>
      <w:r w:rsidR="004D30EE" w:rsidRPr="00362EFE">
        <w:rPr>
          <w:rFonts w:ascii="Arial Narrow" w:eastAsia="Helvetica 55 Roman" w:hAnsi="Arial Narrow" w:cs="Helvetica 55 Roman"/>
        </w:rPr>
        <w:t xml:space="preserve"> B-Consulting Bartłomiej </w:t>
      </w:r>
      <w:proofErr w:type="spellStart"/>
      <w:r w:rsidR="004D30EE" w:rsidRPr="00362EFE">
        <w:rPr>
          <w:rFonts w:ascii="Arial Narrow" w:eastAsia="Helvetica 55 Roman" w:hAnsi="Arial Narrow" w:cs="Helvetica 55 Roman"/>
        </w:rPr>
        <w:t>Gębarowski</w:t>
      </w:r>
      <w:proofErr w:type="spellEnd"/>
      <w:r w:rsidR="004D30EE" w:rsidRPr="00362EFE">
        <w:rPr>
          <w:rFonts w:ascii="Arial Narrow" w:eastAsia="Helvetica 55 Roman" w:hAnsi="Arial Narrow" w:cs="Helvetica 55 Roman"/>
        </w:rPr>
        <w:t>, 35-045 Rzeszów</w:t>
      </w:r>
      <w:r w:rsidR="008E6946" w:rsidRPr="00362EFE">
        <w:rPr>
          <w:rFonts w:ascii="Arial Narrow" w:eastAsia="Helvetica 55 Roman" w:hAnsi="Arial Narrow" w:cs="Helvetica 55 Roman"/>
        </w:rPr>
        <w:t xml:space="preserve">, ul. 3-go Maja 13, III piętro </w:t>
      </w:r>
      <w:r w:rsidR="004D30EE" w:rsidRPr="00362EFE">
        <w:rPr>
          <w:rFonts w:ascii="Arial Narrow" w:eastAsia="Helvetica 55 Roman" w:hAnsi="Arial Narrow" w:cs="Helvetica 55 Roman"/>
        </w:rPr>
        <w:t xml:space="preserve">    </w:t>
      </w:r>
    </w:p>
    <w:p w14:paraId="66EAC540" w14:textId="1E077F33" w:rsidR="007A50B3" w:rsidRPr="00362EFE" w:rsidRDefault="00582630" w:rsidP="00124D08">
      <w:pPr>
        <w:pStyle w:val="Akapitzlist"/>
        <w:numPr>
          <w:ilvl w:val="0"/>
          <w:numId w:val="2"/>
        </w:numPr>
        <w:spacing w:after="120" w:line="260" w:lineRule="exact"/>
        <w:ind w:left="851" w:hanging="425"/>
        <w:jc w:val="both"/>
        <w:rPr>
          <w:rFonts w:ascii="Arial Narrow" w:eastAsia="Helvetica 55 Roman" w:hAnsi="Arial Narrow" w:cs="Helvetica 55 Roman"/>
        </w:rPr>
      </w:pPr>
      <w:r w:rsidRPr="00362EFE">
        <w:rPr>
          <w:rFonts w:ascii="Arial Narrow" w:eastAsia="Helvetica 55 Roman" w:hAnsi="Arial Narrow" w:cs="Helvetica 55 Roman"/>
        </w:rPr>
        <w:t>Postępowan</w:t>
      </w:r>
      <w:r w:rsidR="007A50B3" w:rsidRPr="00362EFE">
        <w:rPr>
          <w:rFonts w:ascii="Arial Narrow" w:eastAsia="Helvetica 55 Roman" w:hAnsi="Arial Narrow" w:cs="Helvetica 55 Roman"/>
        </w:rPr>
        <w:t xml:space="preserve">ie prowadzone jest zgodnie z </w:t>
      </w:r>
      <w:r w:rsidRPr="00362EFE">
        <w:rPr>
          <w:rFonts w:ascii="Arial Narrow" w:eastAsia="Helvetica 55 Roman" w:hAnsi="Arial Narrow" w:cs="Helvetica 55 Roman"/>
        </w:rPr>
        <w:t xml:space="preserve">prawem wspólnotowym i krajowym, </w:t>
      </w:r>
      <w:r w:rsidR="007A50B3" w:rsidRPr="00362EFE">
        <w:rPr>
          <w:rFonts w:ascii="Arial Narrow" w:eastAsia="Helvetica 55 Roman" w:hAnsi="Arial Narrow" w:cs="Helvetica 55 Roman"/>
        </w:rPr>
        <w:t xml:space="preserve">w szczególności na podstawie Wytycznych w zakresie kwalifikowalności wydatków w ramach Europejskiego Funduszu Rozwoju Regionalnego, Europejskiego Funduszu Społecznego oraz Funduszu Spójności na lata 2014-2020 </w:t>
      </w:r>
      <w:r w:rsidR="0095540F" w:rsidRPr="00362EFE">
        <w:rPr>
          <w:rFonts w:ascii="Arial Narrow" w:eastAsia="Helvetica 55 Roman" w:hAnsi="Arial Narrow" w:cs="Helvetica 55 Roman"/>
        </w:rPr>
        <w:t xml:space="preserve">(dalej: „Wytyczne”) </w:t>
      </w:r>
      <w:r w:rsidR="007A50B3" w:rsidRPr="00362EFE">
        <w:rPr>
          <w:rFonts w:ascii="Arial Narrow" w:eastAsia="Helvetica 55 Roman" w:hAnsi="Arial Narrow" w:cs="Helvetica 55 Roman"/>
        </w:rPr>
        <w:t xml:space="preserve">oraz </w:t>
      </w:r>
      <w:r w:rsidRPr="00362EFE">
        <w:rPr>
          <w:rFonts w:ascii="Arial Narrow" w:eastAsia="Helvetica 55 Roman" w:hAnsi="Arial Narrow" w:cs="Helvetica 55 Roman"/>
        </w:rPr>
        <w:t>przepisów Kodeksu cywilnego</w:t>
      </w:r>
      <w:r w:rsidR="007A50B3" w:rsidRPr="00362EFE">
        <w:rPr>
          <w:rFonts w:ascii="Arial Narrow" w:eastAsia="Helvetica 55 Roman" w:hAnsi="Arial Narrow" w:cs="Helvetica 55 Roman"/>
        </w:rPr>
        <w:t>.</w:t>
      </w:r>
    </w:p>
    <w:p w14:paraId="3E3C903C" w14:textId="77777777" w:rsidR="0095540F" w:rsidRPr="00362EFE" w:rsidRDefault="0095540F" w:rsidP="00124D08">
      <w:pPr>
        <w:pStyle w:val="Akapitzlist"/>
        <w:numPr>
          <w:ilvl w:val="0"/>
          <w:numId w:val="2"/>
        </w:numPr>
        <w:spacing w:after="120" w:line="260" w:lineRule="exact"/>
        <w:ind w:left="851" w:hanging="425"/>
        <w:jc w:val="both"/>
        <w:rPr>
          <w:rFonts w:ascii="Arial Narrow" w:eastAsia="Helvetica 55 Roman" w:hAnsi="Arial Narrow" w:cs="Helvetica 55 Roman"/>
        </w:rPr>
      </w:pPr>
      <w:r w:rsidRPr="00362EFE">
        <w:rPr>
          <w:rFonts w:ascii="Arial Narrow" w:eastAsia="Helvetica 55 Roman" w:hAnsi="Arial Narrow" w:cs="Helvetica 55 Roman"/>
        </w:rPr>
        <w:t>Postępowanie prowadzone jest w trybie zapytania ofertowego zgodnie z zasadą konkurencyjności, o której mowa w sekcji 6.5.2 Wytycznych.</w:t>
      </w:r>
    </w:p>
    <w:p w14:paraId="382B4B80" w14:textId="5B5EC186" w:rsidR="00582630" w:rsidRPr="00362EFE" w:rsidRDefault="00582630" w:rsidP="00124D08">
      <w:pPr>
        <w:pStyle w:val="Akapitzlist"/>
        <w:numPr>
          <w:ilvl w:val="0"/>
          <w:numId w:val="2"/>
        </w:numPr>
        <w:spacing w:after="120" w:line="260" w:lineRule="exact"/>
        <w:ind w:left="851" w:hanging="425"/>
        <w:jc w:val="both"/>
        <w:rPr>
          <w:rFonts w:ascii="Arial Narrow" w:eastAsia="Helvetica 55 Roman" w:hAnsi="Arial Narrow" w:cs="Helvetica 55 Roman"/>
        </w:rPr>
      </w:pPr>
      <w:r w:rsidRPr="00362EFE">
        <w:rPr>
          <w:rFonts w:ascii="Arial Narrow" w:eastAsia="Helvetica 55 Roman" w:hAnsi="Arial Narrow" w:cs="Helvetica 55 Roman"/>
        </w:rPr>
        <w:t xml:space="preserve">Do </w:t>
      </w:r>
      <w:r w:rsidR="007A50B3" w:rsidRPr="00362EFE">
        <w:rPr>
          <w:rFonts w:ascii="Arial Narrow" w:eastAsia="Helvetica 55 Roman" w:hAnsi="Arial Narrow" w:cs="Helvetica 55 Roman"/>
        </w:rPr>
        <w:t>P</w:t>
      </w:r>
      <w:r w:rsidRPr="00362EFE">
        <w:rPr>
          <w:rFonts w:ascii="Arial Narrow" w:eastAsia="Helvetica 55 Roman" w:hAnsi="Arial Narrow" w:cs="Helvetica 55 Roman"/>
        </w:rPr>
        <w:t xml:space="preserve">ostępowania nie mają zastosowania przepisy </w:t>
      </w:r>
      <w:r w:rsidR="007A50B3" w:rsidRPr="00362EFE">
        <w:rPr>
          <w:rFonts w:ascii="Arial Narrow" w:eastAsia="Helvetica 55 Roman" w:hAnsi="Arial Narrow" w:cs="Helvetica 55 Roman"/>
        </w:rPr>
        <w:t>u</w:t>
      </w:r>
      <w:r w:rsidRPr="00362EFE">
        <w:rPr>
          <w:rFonts w:ascii="Arial Narrow" w:eastAsia="Helvetica 55 Roman" w:hAnsi="Arial Narrow" w:cs="Helvetica 55 Roman"/>
        </w:rPr>
        <w:t>stawy z dnia 29 stycznia 2004 r. Prawo zamówień publicznych (</w:t>
      </w:r>
      <w:proofErr w:type="spellStart"/>
      <w:r w:rsidRPr="00362EFE">
        <w:rPr>
          <w:rFonts w:ascii="Arial Narrow" w:eastAsia="Helvetica 55 Roman" w:hAnsi="Arial Narrow" w:cs="Helvetica 55 Roman"/>
        </w:rPr>
        <w:t>t.j</w:t>
      </w:r>
      <w:proofErr w:type="spellEnd"/>
      <w:r w:rsidRPr="00362EFE">
        <w:rPr>
          <w:rFonts w:ascii="Arial Narrow" w:eastAsia="Helvetica 55 Roman" w:hAnsi="Arial Narrow" w:cs="Helvetica 55 Roman"/>
        </w:rPr>
        <w:t>. Dz.U. z 2018  poz. 1986</w:t>
      </w:r>
      <w:r w:rsidR="007A50B3" w:rsidRPr="00362EFE">
        <w:rPr>
          <w:rFonts w:ascii="Arial Narrow" w:eastAsia="Helvetica 55 Roman" w:hAnsi="Arial Narrow" w:cs="Helvetica 55 Roman"/>
        </w:rPr>
        <w:t xml:space="preserve"> ze zm.</w:t>
      </w:r>
      <w:r w:rsidRPr="00362EFE">
        <w:rPr>
          <w:rFonts w:ascii="Arial Narrow" w:eastAsia="Helvetica 55 Roman" w:hAnsi="Arial Narrow" w:cs="Helvetica 55 Roman"/>
        </w:rPr>
        <w:t>)</w:t>
      </w:r>
    </w:p>
    <w:p w14:paraId="5B942463" w14:textId="4F470868" w:rsidR="0095540F" w:rsidRPr="00FB51A8" w:rsidRDefault="00A57709" w:rsidP="00124D08">
      <w:pPr>
        <w:pStyle w:val="Akapitzlist"/>
        <w:numPr>
          <w:ilvl w:val="0"/>
          <w:numId w:val="2"/>
        </w:numPr>
        <w:spacing w:after="120" w:line="260" w:lineRule="exact"/>
        <w:ind w:left="851" w:hanging="425"/>
        <w:jc w:val="both"/>
        <w:rPr>
          <w:rFonts w:ascii="Arial Narrow" w:eastAsia="Helvetica 55 Roman" w:hAnsi="Arial Narrow" w:cs="Helvetica 55 Roman"/>
          <w:bCs/>
        </w:rPr>
      </w:pPr>
      <w:bookmarkStart w:id="13" w:name="_Ref1632497"/>
      <w:r w:rsidRPr="00FB51A8">
        <w:rPr>
          <w:rFonts w:ascii="Arial Narrow" w:eastAsia="Helvetica 55 Roman" w:hAnsi="Arial Narrow" w:cs="Helvetica 55 Roman"/>
        </w:rPr>
        <w:t>Zamówienie wspófinansowane jest ze środków Unii Europejskiej</w:t>
      </w:r>
      <w:r w:rsidR="008E6946" w:rsidRPr="00FB51A8">
        <w:rPr>
          <w:rFonts w:ascii="Arial Narrow" w:eastAsia="Helvetica 55 Roman" w:hAnsi="Arial Narrow" w:cs="Helvetica 55 Roman"/>
        </w:rPr>
        <w:t xml:space="preserve"> w ramach Regionalnego </w:t>
      </w:r>
      <w:r w:rsidR="0097248D" w:rsidRPr="00FB51A8">
        <w:rPr>
          <w:rFonts w:ascii="Arial Narrow" w:eastAsia="Helvetica 55 Roman" w:hAnsi="Arial Narrow" w:cs="Helvetica 55 Roman"/>
        </w:rPr>
        <w:t xml:space="preserve">Programu Operacyjnego Województwa Podkarpackiego, Projekt  </w:t>
      </w:r>
      <w:r w:rsidR="00787D91" w:rsidRPr="00FB51A8">
        <w:rPr>
          <w:rFonts w:ascii="Arial Narrow" w:eastAsia="Helvetica 55 Roman" w:hAnsi="Arial Narrow" w:cs="Helvetica 55 Roman"/>
        </w:rPr>
        <w:t xml:space="preserve">„Praca  - </w:t>
      </w:r>
      <w:r w:rsidR="00FB51A8" w:rsidRPr="00FB51A8">
        <w:rPr>
          <w:rFonts w:ascii="Arial Narrow" w:eastAsia="Helvetica 55 Roman" w:hAnsi="Arial Narrow" w:cs="Helvetica 55 Roman"/>
        </w:rPr>
        <w:t>S</w:t>
      </w:r>
      <w:r w:rsidR="00787D91" w:rsidRPr="00FB51A8">
        <w:rPr>
          <w:rFonts w:ascii="Arial Narrow" w:eastAsia="Helvetica 55 Roman" w:hAnsi="Arial Narrow" w:cs="Helvetica 55 Roman"/>
        </w:rPr>
        <w:t>tart</w:t>
      </w:r>
      <w:r w:rsidR="00FB51A8" w:rsidRPr="00FB51A8">
        <w:rPr>
          <w:rFonts w:ascii="Arial Narrow" w:eastAsia="Helvetica 55 Roman" w:hAnsi="Arial Narrow" w:cs="Helvetica 55 Roman"/>
        </w:rPr>
        <w:t>!</w:t>
      </w:r>
      <w:r w:rsidR="00787D91" w:rsidRPr="00FB51A8">
        <w:rPr>
          <w:rFonts w:ascii="Arial Narrow" w:eastAsia="Helvetica 55 Roman" w:hAnsi="Arial Narrow" w:cs="Helvetica 55 Roman"/>
        </w:rPr>
        <w:t xml:space="preserve">” nr wniosku </w:t>
      </w:r>
      <w:r w:rsidR="00532183" w:rsidRPr="00FB51A8">
        <w:rPr>
          <w:rFonts w:ascii="Arial Narrow" w:eastAsia="Helvetica 55 Roman" w:hAnsi="Arial Narrow" w:cs="Helvetica 55 Roman"/>
        </w:rPr>
        <w:t xml:space="preserve"> </w:t>
      </w:r>
      <w:r w:rsidR="00787D91" w:rsidRPr="00FB51A8">
        <w:rPr>
          <w:rFonts w:ascii="Arial Narrow" w:eastAsia="Helvetica 55 Roman" w:hAnsi="Arial Narrow" w:cs="Helvetica 55 Roman"/>
        </w:rPr>
        <w:t xml:space="preserve">RPPK.07.01.00-18-0130/18 nr umowy: </w:t>
      </w:r>
      <w:r w:rsidR="00C246E1" w:rsidRPr="00C246E1">
        <w:rPr>
          <w:rFonts w:ascii="Arial Narrow" w:eastAsia="Helvetica 55 Roman" w:hAnsi="Arial Narrow" w:cs="Helvetica 55 Roman"/>
        </w:rPr>
        <w:t>RPPK.07.01.00–18-0130/18-00</w:t>
      </w:r>
      <w:r w:rsidR="00787D91" w:rsidRPr="00FB51A8">
        <w:rPr>
          <w:rFonts w:ascii="Arial Narrow" w:eastAsia="Helvetica 55 Roman" w:hAnsi="Arial Narrow" w:cs="Helvetica 55 Roman"/>
        </w:rPr>
        <w:t xml:space="preserve">  </w:t>
      </w:r>
      <w:r w:rsidRPr="00FB51A8">
        <w:rPr>
          <w:rFonts w:ascii="Arial Narrow" w:eastAsia="Helvetica 55 Roman" w:hAnsi="Arial Narrow" w:cs="Helvetica 55 Roman"/>
        </w:rPr>
        <w:t xml:space="preserve"> </w:t>
      </w:r>
    </w:p>
    <w:p w14:paraId="234A395A" w14:textId="18322DA2" w:rsidR="0095540F" w:rsidRPr="00362EFE" w:rsidRDefault="0095540F" w:rsidP="00124D08">
      <w:pPr>
        <w:pStyle w:val="Akapitzlist"/>
        <w:numPr>
          <w:ilvl w:val="0"/>
          <w:numId w:val="2"/>
        </w:numPr>
        <w:spacing w:after="120" w:line="260" w:lineRule="exact"/>
        <w:ind w:left="851" w:hanging="425"/>
        <w:jc w:val="both"/>
        <w:rPr>
          <w:rFonts w:ascii="Arial Narrow" w:eastAsia="Helvetica 55 Roman" w:hAnsi="Arial Narrow" w:cs="Helvetica 55 Roman"/>
        </w:rPr>
      </w:pPr>
      <w:r w:rsidRPr="00362EFE">
        <w:rPr>
          <w:rFonts w:ascii="Arial Narrow" w:eastAsia="Helvetica 55 Roman" w:hAnsi="Arial Narrow" w:cs="Helvetica 55 Roman"/>
        </w:rPr>
        <w:t xml:space="preserve">Organizator informuje, że może unieważnić postępowanie, jeżeli środki pochodzące z budżetu Unii Europejskiej, które zamierzał przeznaczyć na sfinansowanie części zamówienia, nie zostaną mu przyznane. </w:t>
      </w:r>
    </w:p>
    <w:p w14:paraId="3BD84586" w14:textId="64B45AF9" w:rsidR="0095540F" w:rsidRPr="00362EFE" w:rsidRDefault="0095540F" w:rsidP="00124D08">
      <w:pPr>
        <w:pStyle w:val="Akapitzlist"/>
        <w:numPr>
          <w:ilvl w:val="0"/>
          <w:numId w:val="2"/>
        </w:numPr>
        <w:spacing w:after="120" w:line="260" w:lineRule="exact"/>
        <w:ind w:left="851" w:hanging="425"/>
        <w:jc w:val="both"/>
        <w:rPr>
          <w:rFonts w:ascii="Arial Narrow" w:eastAsia="Helvetica 55 Roman" w:hAnsi="Arial Narrow" w:cs="Helvetica 55 Roman"/>
        </w:rPr>
      </w:pPr>
      <w:r w:rsidRPr="00362EFE">
        <w:rPr>
          <w:rFonts w:ascii="Arial Narrow" w:eastAsia="Helvetica 55 Roman" w:hAnsi="Arial Narrow" w:cs="Helvetica 55 Roman"/>
        </w:rPr>
        <w:t>Miejsce publikacji ogłoszenia Zapytania ofertowego:</w:t>
      </w:r>
    </w:p>
    <w:p w14:paraId="72EFE930" w14:textId="0DBF6EA4" w:rsidR="0095540F" w:rsidRPr="00FB51A8" w:rsidRDefault="0095540F" w:rsidP="00124D08">
      <w:pPr>
        <w:pStyle w:val="Akapitzlist"/>
        <w:numPr>
          <w:ilvl w:val="1"/>
          <w:numId w:val="2"/>
        </w:numPr>
        <w:spacing w:after="120" w:line="260" w:lineRule="exact"/>
        <w:jc w:val="both"/>
        <w:rPr>
          <w:rFonts w:ascii="Arial Narrow" w:eastAsia="Helvetica 55 Roman" w:hAnsi="Arial Narrow" w:cs="Helvetica 55 Roman"/>
        </w:rPr>
      </w:pPr>
      <w:r w:rsidRPr="00FB51A8">
        <w:rPr>
          <w:rFonts w:ascii="Arial Narrow" w:eastAsia="Helvetica 55 Roman" w:hAnsi="Arial Narrow" w:cs="Helvetica 55 Roman"/>
        </w:rPr>
        <w:t>strona internetowa wskazana w komunikacie ministra właściwego ds. rozwoju regionalnego:  bazakonkurencyjnosci.funduszeeuropejskie.gov.pl,</w:t>
      </w:r>
    </w:p>
    <w:p w14:paraId="78D1C986" w14:textId="02998D22" w:rsidR="0095540F" w:rsidRPr="00FB51A8" w:rsidRDefault="0095540F" w:rsidP="00124D08">
      <w:pPr>
        <w:pStyle w:val="Akapitzlist"/>
        <w:numPr>
          <w:ilvl w:val="1"/>
          <w:numId w:val="2"/>
        </w:numPr>
        <w:spacing w:after="120" w:line="260" w:lineRule="exact"/>
        <w:jc w:val="both"/>
        <w:rPr>
          <w:rFonts w:ascii="Arial Narrow" w:eastAsia="Helvetica 55 Roman" w:hAnsi="Arial Narrow" w:cs="Helvetica 55 Roman"/>
        </w:rPr>
      </w:pPr>
      <w:r w:rsidRPr="00FB51A8">
        <w:rPr>
          <w:rFonts w:ascii="Arial Narrow" w:eastAsia="Helvetica 55 Roman" w:hAnsi="Arial Narrow" w:cs="Helvetica 55 Roman"/>
        </w:rPr>
        <w:t xml:space="preserve">strona internetowa organizatora: </w:t>
      </w:r>
      <w:hyperlink r:id="rId10" w:history="1">
        <w:r w:rsidR="00362EFE" w:rsidRPr="00FB51A8">
          <w:rPr>
            <w:rStyle w:val="Hipercze"/>
            <w:rFonts w:ascii="Arial Narrow" w:eastAsia="Helvetica 55 Roman" w:hAnsi="Arial Narrow" w:cs="Helvetica 55 Roman"/>
            <w:color w:val="auto"/>
          </w:rPr>
          <w:t>www.b-consulting.pl</w:t>
        </w:r>
      </w:hyperlink>
      <w:r w:rsidR="00476934" w:rsidRPr="00FB51A8">
        <w:rPr>
          <w:rFonts w:ascii="Arial Narrow" w:eastAsia="Helvetica 55 Roman" w:hAnsi="Arial Narrow" w:cs="Helvetica 55 Roman"/>
        </w:rPr>
        <w:t xml:space="preserve"> </w:t>
      </w:r>
    </w:p>
    <w:p w14:paraId="232D19E2" w14:textId="11BA7845" w:rsidR="0095540F" w:rsidRPr="00FB51A8" w:rsidRDefault="0095540F" w:rsidP="00124D08">
      <w:pPr>
        <w:pStyle w:val="Akapitzlist"/>
        <w:numPr>
          <w:ilvl w:val="1"/>
          <w:numId w:val="2"/>
        </w:numPr>
        <w:spacing w:after="120" w:line="260" w:lineRule="exact"/>
        <w:jc w:val="both"/>
        <w:rPr>
          <w:rFonts w:ascii="Arial Narrow" w:eastAsia="Helvetica 55 Roman" w:hAnsi="Arial Narrow" w:cs="Helvetica 55 Roman"/>
        </w:rPr>
      </w:pPr>
      <w:r w:rsidRPr="00FB51A8">
        <w:rPr>
          <w:rFonts w:ascii="Arial Narrow" w:eastAsia="Helvetica 55 Roman" w:hAnsi="Arial Narrow" w:cs="Helvetica 55 Roman"/>
        </w:rPr>
        <w:t>w miejscu publicznie dostępnym w siedzibie organizatora.</w:t>
      </w:r>
    </w:p>
    <w:bookmarkEnd w:id="13"/>
    <w:p w14:paraId="2C845C07" w14:textId="77777777" w:rsidR="00582630" w:rsidRPr="00362EFE" w:rsidRDefault="00582630" w:rsidP="00582630">
      <w:pPr>
        <w:spacing w:after="120" w:line="260" w:lineRule="exact"/>
        <w:jc w:val="both"/>
        <w:rPr>
          <w:rFonts w:ascii="Arial Narrow" w:eastAsia="Helvetica 55 Roman" w:hAnsi="Arial Narrow" w:cs="Helvetica 55 Roman"/>
        </w:rPr>
      </w:pPr>
    </w:p>
    <w:p w14:paraId="6CCB403F" w14:textId="18E2A009" w:rsidR="00582630" w:rsidRPr="00362EFE" w:rsidRDefault="00582630" w:rsidP="00A57709">
      <w:pPr>
        <w:numPr>
          <w:ilvl w:val="0"/>
          <w:numId w:val="1"/>
        </w:numPr>
        <w:tabs>
          <w:tab w:val="left" w:pos="426"/>
        </w:tabs>
        <w:spacing w:before="120" w:after="240" w:line="260" w:lineRule="exact"/>
        <w:ind w:left="426" w:right="108" w:hanging="426"/>
        <w:jc w:val="both"/>
        <w:outlineLvl w:val="0"/>
        <w:rPr>
          <w:rFonts w:ascii="Arial Narrow" w:eastAsia="Arial Unicode MS" w:hAnsi="Arial Narrow"/>
          <w:b/>
          <w:sz w:val="28"/>
          <w:szCs w:val="28"/>
        </w:rPr>
      </w:pPr>
      <w:bookmarkStart w:id="14" w:name="_Toc487721482"/>
      <w:bookmarkStart w:id="15" w:name="_Toc10712419"/>
      <w:r w:rsidRPr="00362EFE">
        <w:rPr>
          <w:rFonts w:ascii="Arial Narrow" w:eastAsia="Arial Unicode MS" w:hAnsi="Arial Narrow"/>
          <w:b/>
          <w:w w:val="95"/>
          <w:sz w:val="28"/>
          <w:szCs w:val="28"/>
        </w:rPr>
        <w:t>Opis przedmiotu zamówienia</w:t>
      </w:r>
      <w:bookmarkEnd w:id="14"/>
      <w:r w:rsidR="00A57709" w:rsidRPr="00362EFE">
        <w:rPr>
          <w:rFonts w:ascii="Arial Narrow" w:eastAsia="Arial Unicode MS" w:hAnsi="Arial Narrow"/>
          <w:b/>
          <w:w w:val="95"/>
          <w:sz w:val="28"/>
          <w:szCs w:val="28"/>
        </w:rPr>
        <w:t xml:space="preserve"> oraz terminy jego realizacji</w:t>
      </w:r>
      <w:bookmarkEnd w:id="15"/>
      <w:r w:rsidR="00A57709" w:rsidRPr="00362EFE">
        <w:rPr>
          <w:rFonts w:ascii="Arial Narrow" w:eastAsia="Arial Unicode MS" w:hAnsi="Arial Narrow"/>
          <w:b/>
          <w:w w:val="95"/>
          <w:sz w:val="28"/>
          <w:szCs w:val="28"/>
        </w:rPr>
        <w:t xml:space="preserve"> </w:t>
      </w:r>
    </w:p>
    <w:p w14:paraId="4C6CAA92" w14:textId="3BE0F1A7" w:rsidR="00582630" w:rsidRPr="00362EFE" w:rsidRDefault="00582630" w:rsidP="00124D08">
      <w:pPr>
        <w:pStyle w:val="Akapitzlist"/>
        <w:numPr>
          <w:ilvl w:val="0"/>
          <w:numId w:val="3"/>
        </w:numPr>
        <w:spacing w:after="120" w:line="260" w:lineRule="exact"/>
        <w:ind w:left="851" w:hanging="425"/>
        <w:jc w:val="both"/>
        <w:rPr>
          <w:rFonts w:ascii="Arial Narrow" w:hAnsi="Arial Narrow"/>
          <w:w w:val="110"/>
        </w:rPr>
      </w:pPr>
      <w:r w:rsidRPr="00362EFE">
        <w:rPr>
          <w:rFonts w:ascii="Arial Narrow" w:eastAsia="Helvetica 55 Roman" w:hAnsi="Arial Narrow" w:cs="Helvetica 55 Roman"/>
        </w:rPr>
        <w:t>Przedmiotem</w:t>
      </w:r>
      <w:r w:rsidRPr="00362EFE">
        <w:rPr>
          <w:rFonts w:ascii="Arial Narrow" w:hAnsi="Arial Narrow"/>
          <w:w w:val="110"/>
        </w:rPr>
        <w:t xml:space="preserve"> zamówienia </w:t>
      </w:r>
      <w:r w:rsidR="00A57709" w:rsidRPr="00362EFE">
        <w:rPr>
          <w:rFonts w:ascii="Arial Narrow" w:hAnsi="Arial Narrow"/>
          <w:w w:val="110"/>
        </w:rPr>
        <w:t xml:space="preserve">jest </w:t>
      </w:r>
      <w:r w:rsidR="00532183" w:rsidRPr="00362EFE">
        <w:rPr>
          <w:rFonts w:ascii="Arial Narrow" w:hAnsi="Arial Narrow"/>
          <w:w w:val="110"/>
        </w:rPr>
        <w:t>realizacja usług indywidualnego doradztwa zawodowego w ramach procesu diagnozy sytuacji problemowej Beneficjentów projektu (Zadanie nr 1)</w:t>
      </w:r>
      <w:r w:rsidR="008B65C7" w:rsidRPr="00362EFE">
        <w:rPr>
          <w:rFonts w:ascii="Arial Narrow" w:hAnsi="Arial Narrow"/>
          <w:w w:val="110"/>
        </w:rPr>
        <w:t xml:space="preserve">, Indywidualnego poradnictwa zawodowego w procesie aktywizacji </w:t>
      </w:r>
      <w:proofErr w:type="spellStart"/>
      <w:r w:rsidR="008B65C7" w:rsidRPr="00362EFE">
        <w:rPr>
          <w:rFonts w:ascii="Arial Narrow" w:hAnsi="Arial Narrow"/>
          <w:w w:val="110"/>
        </w:rPr>
        <w:t>spo</w:t>
      </w:r>
      <w:r w:rsidR="00476934" w:rsidRPr="00362EFE">
        <w:rPr>
          <w:rFonts w:ascii="Arial Narrow" w:hAnsi="Arial Narrow"/>
          <w:w w:val="110"/>
        </w:rPr>
        <w:t>ł</w:t>
      </w:r>
      <w:r w:rsidR="008B65C7" w:rsidRPr="00362EFE">
        <w:rPr>
          <w:rFonts w:ascii="Arial Narrow" w:hAnsi="Arial Narrow"/>
          <w:w w:val="110"/>
        </w:rPr>
        <w:t>eczno</w:t>
      </w:r>
      <w:proofErr w:type="spellEnd"/>
      <w:r w:rsidR="008B65C7" w:rsidRPr="00362EFE">
        <w:rPr>
          <w:rFonts w:ascii="Arial Narrow" w:hAnsi="Arial Narrow"/>
          <w:w w:val="110"/>
        </w:rPr>
        <w:t xml:space="preserve"> - zawodowej Beneficjentów </w:t>
      </w:r>
      <w:r w:rsidR="00476934" w:rsidRPr="00362EFE">
        <w:rPr>
          <w:rFonts w:ascii="Arial Narrow" w:hAnsi="Arial Narrow"/>
          <w:w w:val="110"/>
        </w:rPr>
        <w:t xml:space="preserve">(Zadanie nr 2), Grupowe poradnictwo zawodowe (Zadanie nr 3).    </w:t>
      </w:r>
      <w:r w:rsidR="00532183" w:rsidRPr="00362EFE">
        <w:rPr>
          <w:rFonts w:ascii="Arial Narrow" w:hAnsi="Arial Narrow"/>
          <w:w w:val="110"/>
        </w:rPr>
        <w:t xml:space="preserve">  </w:t>
      </w:r>
    </w:p>
    <w:p w14:paraId="7A6AF461" w14:textId="609AFAA2" w:rsidR="00476934" w:rsidRPr="00362EFE" w:rsidRDefault="00476934" w:rsidP="00124D08">
      <w:pPr>
        <w:pStyle w:val="Akapitzlist"/>
        <w:numPr>
          <w:ilvl w:val="0"/>
          <w:numId w:val="3"/>
        </w:numPr>
        <w:spacing w:after="120" w:line="260" w:lineRule="exact"/>
        <w:ind w:left="851" w:hanging="425"/>
        <w:jc w:val="both"/>
        <w:rPr>
          <w:rFonts w:ascii="Arial Narrow" w:eastAsia="Helvetica 55 Roman" w:hAnsi="Arial Narrow" w:cs="Helvetica 55 Roman"/>
        </w:rPr>
      </w:pPr>
      <w:r w:rsidRPr="00362EFE">
        <w:rPr>
          <w:rFonts w:ascii="Arial Narrow" w:eastAsia="Helvetica 55 Roman" w:hAnsi="Arial Narrow" w:cs="Helvetica 55 Roman"/>
        </w:rPr>
        <w:t xml:space="preserve">Termin realizacji zamówienia: </w:t>
      </w:r>
      <w:r w:rsidR="00673B5D">
        <w:rPr>
          <w:rFonts w:ascii="Arial Narrow" w:eastAsia="Helvetica 55 Roman" w:hAnsi="Arial Narrow" w:cs="Helvetica 55 Roman"/>
        </w:rPr>
        <w:t>31</w:t>
      </w:r>
      <w:r w:rsidRPr="00362EFE">
        <w:rPr>
          <w:rFonts w:ascii="Arial Narrow" w:eastAsia="Helvetica 55 Roman" w:hAnsi="Arial Narrow" w:cs="Helvetica 55 Roman"/>
        </w:rPr>
        <w:t>.0</w:t>
      </w:r>
      <w:r w:rsidR="00673B5D">
        <w:rPr>
          <w:rFonts w:ascii="Arial Narrow" w:eastAsia="Helvetica 55 Roman" w:hAnsi="Arial Narrow" w:cs="Helvetica 55 Roman"/>
        </w:rPr>
        <w:t>1</w:t>
      </w:r>
      <w:r w:rsidRPr="00362EFE">
        <w:rPr>
          <w:rFonts w:ascii="Arial Narrow" w:eastAsia="Helvetica 55 Roman" w:hAnsi="Arial Narrow" w:cs="Helvetica 55 Roman"/>
        </w:rPr>
        <w:t xml:space="preserve">.2020 r.   </w:t>
      </w:r>
    </w:p>
    <w:p w14:paraId="37C09129" w14:textId="3FA3651E" w:rsidR="00E648EB" w:rsidRPr="00362EFE" w:rsidRDefault="00E648EB" w:rsidP="00124D08">
      <w:pPr>
        <w:pStyle w:val="Akapitzlist"/>
        <w:numPr>
          <w:ilvl w:val="0"/>
          <w:numId w:val="3"/>
        </w:numPr>
        <w:spacing w:after="120" w:line="260" w:lineRule="exact"/>
        <w:ind w:left="851" w:hanging="425"/>
        <w:jc w:val="both"/>
        <w:rPr>
          <w:rFonts w:ascii="Arial Narrow" w:eastAsia="Helvetica 55 Roman" w:hAnsi="Arial Narrow" w:cs="Helvetica 55 Roman"/>
        </w:rPr>
      </w:pPr>
      <w:r w:rsidRPr="00362EFE">
        <w:rPr>
          <w:rFonts w:ascii="Arial Narrow" w:eastAsia="Helvetica 55 Roman" w:hAnsi="Arial Narrow" w:cs="Helvetica 55 Roman"/>
        </w:rPr>
        <w:t xml:space="preserve">Zamówienie dotyczy usług społecznych i innych szczególnych usług, o których mowa w załączniku XIV do Dyrektywy 2014/24/UE z dnia 26 lutego 2014 r. w sprawie zamówień publicznych, uchylającej dyrektywę 2004/18/WE (Dz. Urz. UE L 94 z 28.03.2014 r., str. 65) </w:t>
      </w:r>
    </w:p>
    <w:p w14:paraId="45F36AF5" w14:textId="3E6EB272" w:rsidR="00A57709" w:rsidRPr="00362EFE" w:rsidRDefault="00A57709" w:rsidP="00124D08">
      <w:pPr>
        <w:pStyle w:val="Akapitzlist"/>
        <w:numPr>
          <w:ilvl w:val="0"/>
          <w:numId w:val="3"/>
        </w:numPr>
        <w:spacing w:after="120" w:line="260" w:lineRule="exact"/>
        <w:ind w:left="851" w:hanging="425"/>
        <w:jc w:val="both"/>
        <w:rPr>
          <w:rFonts w:ascii="Arial Narrow" w:eastAsia="Helvetica 55 Roman" w:hAnsi="Arial Narrow" w:cs="Helvetica 55 Roman"/>
        </w:rPr>
      </w:pPr>
      <w:r w:rsidRPr="00362EFE">
        <w:rPr>
          <w:rFonts w:ascii="Arial Narrow" w:eastAsia="Helvetica 55 Roman" w:hAnsi="Arial Narrow" w:cs="Helvetica 55 Roman"/>
        </w:rPr>
        <w:t>Szczegółowy zakres zamówienia w terminy realizacji zamówienia wskazano w opisie przedmiotu zamówienia, stanowiącym Załącznik nr 1 do Zapytania.</w:t>
      </w:r>
    </w:p>
    <w:p w14:paraId="1A178C18" w14:textId="36040208" w:rsidR="00582630" w:rsidRPr="00362EFE" w:rsidRDefault="00582630" w:rsidP="00124D08">
      <w:pPr>
        <w:pStyle w:val="Akapitzlist"/>
        <w:numPr>
          <w:ilvl w:val="0"/>
          <w:numId w:val="3"/>
        </w:numPr>
        <w:spacing w:after="120" w:line="260" w:lineRule="exact"/>
        <w:ind w:left="851" w:hanging="425"/>
        <w:jc w:val="both"/>
        <w:rPr>
          <w:rFonts w:ascii="Arial Narrow" w:eastAsia="Helvetica 55 Roman" w:hAnsi="Arial Narrow" w:cs="Helvetica 55 Roman"/>
        </w:rPr>
      </w:pPr>
      <w:r w:rsidRPr="00362EFE">
        <w:rPr>
          <w:rFonts w:ascii="Arial Narrow" w:eastAsia="Helvetica 55 Roman" w:hAnsi="Arial Narrow" w:cs="Helvetica 55 Roman"/>
        </w:rPr>
        <w:t xml:space="preserve">Warunki realizacji przedmiotu zamówienia zostały określone we wzorze umowy, stanowiącym Załącznik nr </w:t>
      </w:r>
      <w:r w:rsidR="00A57709" w:rsidRPr="00362EFE">
        <w:rPr>
          <w:rFonts w:ascii="Arial Narrow" w:eastAsia="Helvetica 55 Roman" w:hAnsi="Arial Narrow" w:cs="Helvetica 55 Roman"/>
        </w:rPr>
        <w:t>2</w:t>
      </w:r>
      <w:r w:rsidRPr="00362EFE">
        <w:rPr>
          <w:rFonts w:ascii="Arial Narrow" w:eastAsia="Helvetica 55 Roman" w:hAnsi="Arial Narrow" w:cs="Helvetica 55 Roman"/>
        </w:rPr>
        <w:t xml:space="preserve"> do </w:t>
      </w:r>
      <w:r w:rsidR="00A57709" w:rsidRPr="00362EFE">
        <w:rPr>
          <w:rFonts w:ascii="Arial Narrow" w:eastAsia="Helvetica 55 Roman" w:hAnsi="Arial Narrow" w:cs="Helvetica 55 Roman"/>
        </w:rPr>
        <w:t>Zapytania</w:t>
      </w:r>
      <w:r w:rsidRPr="00362EFE">
        <w:rPr>
          <w:rFonts w:ascii="Arial Narrow" w:eastAsia="Helvetica 55 Roman" w:hAnsi="Arial Narrow" w:cs="Helvetica 55 Roman"/>
        </w:rPr>
        <w:t>.</w:t>
      </w:r>
    </w:p>
    <w:p w14:paraId="504828FC" w14:textId="202153DE" w:rsidR="00582630" w:rsidRPr="00362EFE" w:rsidRDefault="00673B5D" w:rsidP="00124D08">
      <w:pPr>
        <w:pStyle w:val="Akapitzlist"/>
        <w:numPr>
          <w:ilvl w:val="0"/>
          <w:numId w:val="3"/>
        </w:numPr>
        <w:spacing w:after="120" w:line="260" w:lineRule="exact"/>
        <w:ind w:left="851" w:hanging="425"/>
        <w:jc w:val="both"/>
        <w:rPr>
          <w:rFonts w:ascii="Arial Narrow" w:eastAsia="Helvetica 55 Roman" w:hAnsi="Arial Narrow" w:cs="Helvetica 55 Roman"/>
        </w:rPr>
      </w:pPr>
      <w:r>
        <w:rPr>
          <w:rFonts w:ascii="Arial Narrow" w:eastAsia="Helvetica 55 Roman" w:hAnsi="Arial Narrow" w:cs="Helvetica 55 Roman"/>
        </w:rPr>
        <w:t xml:space="preserve">Zamawiający nie </w:t>
      </w:r>
      <w:r w:rsidR="00F546F6">
        <w:rPr>
          <w:rFonts w:ascii="Arial Narrow" w:eastAsia="Helvetica 55 Roman" w:hAnsi="Arial Narrow" w:cs="Helvetica 55 Roman"/>
        </w:rPr>
        <w:t xml:space="preserve">przewiduje </w:t>
      </w:r>
      <w:r w:rsidR="00FB51A8">
        <w:rPr>
          <w:rFonts w:ascii="Arial Narrow" w:eastAsia="Helvetica 55 Roman" w:hAnsi="Arial Narrow" w:cs="Helvetica 55 Roman"/>
        </w:rPr>
        <w:t>podziału zamówienia na części</w:t>
      </w:r>
      <w:r w:rsidR="00582630" w:rsidRPr="00362EFE">
        <w:rPr>
          <w:rFonts w:ascii="Arial Narrow" w:eastAsia="Helvetica 55 Roman" w:hAnsi="Arial Narrow" w:cs="Helvetica 55 Roman"/>
        </w:rPr>
        <w:t>.</w:t>
      </w:r>
      <w:r w:rsidR="00FB51A8">
        <w:rPr>
          <w:rFonts w:ascii="Arial Narrow" w:eastAsia="Helvetica 55 Roman" w:hAnsi="Arial Narrow" w:cs="Helvetica 55 Roman"/>
        </w:rPr>
        <w:t xml:space="preserve"> </w:t>
      </w:r>
    </w:p>
    <w:p w14:paraId="25A8BC64" w14:textId="5CB94A7D" w:rsidR="00582630" w:rsidRPr="00362EFE" w:rsidRDefault="00582630" w:rsidP="00124D08">
      <w:pPr>
        <w:pStyle w:val="Akapitzlist"/>
        <w:numPr>
          <w:ilvl w:val="0"/>
          <w:numId w:val="3"/>
        </w:numPr>
        <w:spacing w:after="120" w:line="260" w:lineRule="exact"/>
        <w:ind w:left="851" w:hanging="425"/>
        <w:jc w:val="both"/>
        <w:rPr>
          <w:rFonts w:ascii="Arial Narrow" w:eastAsia="Helvetica 55 Roman" w:hAnsi="Arial Narrow" w:cs="Helvetica 55 Roman"/>
        </w:rPr>
      </w:pPr>
      <w:bookmarkStart w:id="16" w:name="_Toc482962506"/>
      <w:r w:rsidRPr="00362EFE">
        <w:rPr>
          <w:rFonts w:ascii="Arial Narrow" w:eastAsia="Helvetica 55 Roman" w:hAnsi="Arial Narrow" w:cs="Helvetica 55 Roman"/>
        </w:rPr>
        <w:t>Nazwa i kod Wspólnego Słownika Zamówień (CPV)</w:t>
      </w:r>
      <w:bookmarkEnd w:id="16"/>
      <w:r w:rsidR="00A57709" w:rsidRPr="00362EFE">
        <w:rPr>
          <w:rFonts w:ascii="Arial Narrow" w:eastAsia="Helvetica 55 Roman" w:hAnsi="Arial Narrow" w:cs="Helvetica 55 Roman"/>
        </w:rPr>
        <w:t>:</w:t>
      </w:r>
    </w:p>
    <w:p w14:paraId="554FFFD9" w14:textId="177FAAF3" w:rsidR="00582630" w:rsidRPr="00362EFE" w:rsidRDefault="00582630" w:rsidP="00B20438">
      <w:pPr>
        <w:pStyle w:val="Akapitzlist"/>
        <w:numPr>
          <w:ilvl w:val="1"/>
          <w:numId w:val="3"/>
        </w:numPr>
        <w:spacing w:after="120" w:line="260" w:lineRule="exact"/>
        <w:jc w:val="both"/>
        <w:rPr>
          <w:rFonts w:ascii="Arial Narrow" w:eastAsia="Helvetica 55 Roman" w:hAnsi="Arial Narrow" w:cs="Helvetica 55 Roman"/>
        </w:rPr>
      </w:pPr>
      <w:r w:rsidRPr="00362EFE">
        <w:rPr>
          <w:rFonts w:ascii="Arial Narrow" w:eastAsia="Helvetica 55 Roman" w:hAnsi="Arial Narrow" w:cs="Helvetica 55 Roman"/>
        </w:rPr>
        <w:t>Główny kod CPV</w:t>
      </w:r>
      <w:r w:rsidR="00787D91" w:rsidRPr="00362EFE">
        <w:rPr>
          <w:rFonts w:ascii="Arial Narrow" w:eastAsia="Helvetica 55 Roman" w:hAnsi="Arial Narrow" w:cs="Helvetica 55 Roman"/>
        </w:rPr>
        <w:t xml:space="preserve">: </w:t>
      </w:r>
      <w:r w:rsidR="00907DB3" w:rsidRPr="00362EFE">
        <w:rPr>
          <w:rFonts w:ascii="Arial Narrow" w:eastAsia="Helvetica 55 Roman" w:hAnsi="Arial Narrow" w:cs="Helvetica 55 Roman"/>
        </w:rPr>
        <w:t>80570000-0 Usługi w dziedzinie rozwoju osobistego</w:t>
      </w:r>
    </w:p>
    <w:p w14:paraId="79171885" w14:textId="093D473C" w:rsidR="00582630" w:rsidRPr="00362EFE" w:rsidRDefault="00582630" w:rsidP="006763A7">
      <w:pPr>
        <w:pStyle w:val="Akapitzlist"/>
        <w:numPr>
          <w:ilvl w:val="1"/>
          <w:numId w:val="3"/>
        </w:numPr>
        <w:spacing w:after="120" w:line="260" w:lineRule="exact"/>
        <w:jc w:val="both"/>
        <w:rPr>
          <w:rFonts w:ascii="Arial Narrow" w:eastAsia="Helvetica 55 Roman" w:hAnsi="Arial Narrow" w:cs="Helvetica 55 Roman"/>
        </w:rPr>
      </w:pPr>
      <w:r w:rsidRPr="00362EFE">
        <w:rPr>
          <w:rFonts w:ascii="Arial Narrow" w:eastAsia="Helvetica 55 Roman" w:hAnsi="Arial Narrow" w:cs="Helvetica 55 Roman"/>
        </w:rPr>
        <w:t>Dodatkowe kody CPV:</w:t>
      </w:r>
      <w:r w:rsidR="00787D91" w:rsidRPr="00362EFE">
        <w:rPr>
          <w:rFonts w:ascii="Arial Narrow" w:eastAsia="Helvetica 55 Roman" w:hAnsi="Arial Narrow" w:cs="Helvetica 55 Roman"/>
        </w:rPr>
        <w:t>80510000-2 Usługi szkolenia specjalistycznego,  85312320-8 Usługi doradztwa</w:t>
      </w:r>
    </w:p>
    <w:p w14:paraId="27A372D6" w14:textId="3C9CA317" w:rsidR="00E648EB" w:rsidRPr="00362EFE" w:rsidRDefault="00E648EB" w:rsidP="00124D08">
      <w:pPr>
        <w:pStyle w:val="Akapitzlist"/>
        <w:numPr>
          <w:ilvl w:val="0"/>
          <w:numId w:val="3"/>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lastRenderedPageBreak/>
        <w:t>Zamawiający dopuszcza realizację przedmiotu zamówienia przez Oferenta z udziałem podwykonawców, za których działania i zaniechania Oferent będzie ponosił odpowiedzialność jak za działania i zaniechania własne. Organizator zatwierdza podwykonawców na etapie realizacji umowy na zasadach określonych we wzorze Umowy (Załącznik nr 2 do Zapytania).</w:t>
      </w:r>
    </w:p>
    <w:p w14:paraId="4781074D" w14:textId="7FC53674" w:rsidR="00582630" w:rsidRPr="00362EFE" w:rsidRDefault="00582630" w:rsidP="00582630">
      <w:pPr>
        <w:spacing w:after="120" w:line="260" w:lineRule="exact"/>
        <w:jc w:val="both"/>
        <w:rPr>
          <w:rFonts w:ascii="Arial Narrow" w:eastAsia="Helvetica 55 Roman" w:hAnsi="Arial Narrow" w:cs="Helvetica 55 Roman"/>
        </w:rPr>
      </w:pPr>
    </w:p>
    <w:p w14:paraId="3C01E8AB" w14:textId="362C239D" w:rsidR="00582630" w:rsidRPr="00362EFE" w:rsidRDefault="00582630" w:rsidP="00E648EB">
      <w:pPr>
        <w:numPr>
          <w:ilvl w:val="0"/>
          <w:numId w:val="1"/>
        </w:numPr>
        <w:tabs>
          <w:tab w:val="left" w:pos="426"/>
        </w:tabs>
        <w:spacing w:before="120" w:after="240" w:line="260" w:lineRule="exact"/>
        <w:ind w:left="426" w:right="108" w:hanging="426"/>
        <w:jc w:val="both"/>
        <w:outlineLvl w:val="0"/>
        <w:rPr>
          <w:rFonts w:ascii="Arial Narrow" w:eastAsia="Arial Unicode MS" w:hAnsi="Arial Narrow"/>
          <w:b/>
          <w:w w:val="95"/>
          <w:sz w:val="28"/>
          <w:szCs w:val="28"/>
        </w:rPr>
      </w:pPr>
      <w:bookmarkStart w:id="17" w:name="_Toc487721485"/>
      <w:bookmarkStart w:id="18" w:name="_Toc10712420"/>
      <w:r w:rsidRPr="00362EFE">
        <w:rPr>
          <w:rFonts w:ascii="Arial Narrow" w:eastAsia="Arial Unicode MS" w:hAnsi="Arial Narrow"/>
          <w:b/>
          <w:w w:val="95"/>
          <w:sz w:val="28"/>
          <w:szCs w:val="28"/>
        </w:rPr>
        <w:t>Warunki u</w:t>
      </w:r>
      <w:r w:rsidR="005121D6" w:rsidRPr="00362EFE">
        <w:rPr>
          <w:rFonts w:ascii="Arial Narrow" w:eastAsia="Arial Unicode MS" w:hAnsi="Arial Narrow"/>
          <w:b/>
          <w:w w:val="95"/>
          <w:sz w:val="28"/>
          <w:szCs w:val="28"/>
        </w:rPr>
        <w:t>biegania się o zamówienie</w:t>
      </w:r>
      <w:bookmarkEnd w:id="17"/>
      <w:r w:rsidR="00E648EB" w:rsidRPr="00362EFE">
        <w:t xml:space="preserve"> </w:t>
      </w:r>
      <w:r w:rsidR="00E648EB" w:rsidRPr="00362EFE">
        <w:rPr>
          <w:rFonts w:ascii="Arial Narrow" w:eastAsia="Arial Unicode MS" w:hAnsi="Arial Narrow"/>
          <w:b/>
          <w:w w:val="95"/>
          <w:sz w:val="28"/>
          <w:szCs w:val="28"/>
        </w:rPr>
        <w:t>oraz opis sposobu dokonywania oceny ich spełniania</w:t>
      </w:r>
      <w:r w:rsidR="00903DAF" w:rsidRPr="00362EFE">
        <w:rPr>
          <w:rFonts w:ascii="Arial Narrow" w:eastAsia="Arial Unicode MS" w:hAnsi="Arial Narrow"/>
          <w:b/>
          <w:w w:val="95"/>
          <w:sz w:val="28"/>
          <w:szCs w:val="28"/>
        </w:rPr>
        <w:t>, podstawy odrzucenia oferty</w:t>
      </w:r>
      <w:bookmarkEnd w:id="18"/>
    </w:p>
    <w:p w14:paraId="551DE785" w14:textId="351D9A01" w:rsidR="005121D6" w:rsidRPr="00362EFE" w:rsidRDefault="005121D6" w:rsidP="00124D08">
      <w:pPr>
        <w:pStyle w:val="Akapitzlist"/>
        <w:numPr>
          <w:ilvl w:val="0"/>
          <w:numId w:val="4"/>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Informacje ogólne</w:t>
      </w:r>
      <w:r w:rsidR="00A62DAB" w:rsidRPr="00362EFE">
        <w:rPr>
          <w:rFonts w:ascii="Arial Narrow" w:eastAsia="Times New Roman" w:hAnsi="Arial Narrow" w:cs="Arial"/>
          <w:lang w:eastAsia="pl-PL"/>
        </w:rPr>
        <w:t>.</w:t>
      </w:r>
    </w:p>
    <w:p w14:paraId="3B8FCEF2" w14:textId="45EB2902" w:rsidR="005121D6" w:rsidRPr="00362EFE" w:rsidRDefault="005121D6" w:rsidP="007C0E76">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O udzielenie zamówienia ubiegać się mogą osoby fizyczne, osoby prawne i jednostki organizacyjne  nie posiadające osobowości prawnej</w:t>
      </w:r>
      <w:r w:rsidRPr="00362EFE" w:rsidDel="002076A1">
        <w:rPr>
          <w:rFonts w:ascii="Arial Narrow" w:eastAsia="Times New Roman" w:hAnsi="Arial Narrow" w:cs="Arial"/>
          <w:lang w:eastAsia="pl-PL"/>
        </w:rPr>
        <w:t xml:space="preserve"> </w:t>
      </w:r>
      <w:r w:rsidRPr="00362EFE">
        <w:rPr>
          <w:rFonts w:ascii="Arial Narrow" w:eastAsia="Times New Roman" w:hAnsi="Arial Narrow" w:cs="Arial"/>
          <w:lang w:eastAsia="pl-PL"/>
        </w:rPr>
        <w:t xml:space="preserve">lub takie podmioty </w:t>
      </w:r>
      <w:r w:rsidR="0092732F" w:rsidRPr="00362EFE">
        <w:rPr>
          <w:rFonts w:ascii="Arial Narrow" w:eastAsia="Times New Roman" w:hAnsi="Arial Narrow" w:cs="Arial"/>
          <w:lang w:eastAsia="pl-PL"/>
        </w:rPr>
        <w:t xml:space="preserve">działające </w:t>
      </w:r>
      <w:r w:rsidRPr="00362EFE">
        <w:rPr>
          <w:rFonts w:ascii="Arial Narrow" w:eastAsia="Times New Roman" w:hAnsi="Arial Narrow" w:cs="Arial"/>
          <w:lang w:eastAsia="pl-PL"/>
        </w:rPr>
        <w:t>wspólnie (konsorcja)</w:t>
      </w:r>
      <w:r w:rsidR="007C0E76" w:rsidRPr="00362EFE">
        <w:rPr>
          <w:rFonts w:ascii="Arial Narrow" w:eastAsia="Times New Roman" w:hAnsi="Arial Narrow" w:cs="Arial"/>
          <w:lang w:eastAsia="pl-PL"/>
        </w:rPr>
        <w:t xml:space="preserve">, które spełniają warunki udziału w Postępowaniu (określone w ust. 2) oraz </w:t>
      </w:r>
      <w:r w:rsidR="00555185" w:rsidRPr="00362EFE">
        <w:rPr>
          <w:rFonts w:ascii="Arial Narrow" w:eastAsia="Times New Roman" w:hAnsi="Arial Narrow" w:cs="Arial"/>
          <w:lang w:eastAsia="pl-PL"/>
        </w:rPr>
        <w:t>wobec których</w:t>
      </w:r>
      <w:r w:rsidR="007C0E76" w:rsidRPr="00362EFE">
        <w:rPr>
          <w:rFonts w:ascii="Arial Narrow" w:eastAsia="Times New Roman" w:hAnsi="Arial Narrow" w:cs="Arial"/>
          <w:lang w:eastAsia="pl-PL"/>
        </w:rPr>
        <w:t xml:space="preserve"> nie zachodzą podstawy wykluczenia określone w ust. 3</w:t>
      </w:r>
      <w:r w:rsidRPr="00362EFE">
        <w:rPr>
          <w:rFonts w:ascii="Arial Narrow" w:eastAsia="Times New Roman" w:hAnsi="Arial Narrow" w:cs="Arial"/>
          <w:lang w:eastAsia="pl-PL"/>
        </w:rPr>
        <w:t xml:space="preserve">. </w:t>
      </w:r>
    </w:p>
    <w:p w14:paraId="1CE2765A" w14:textId="77777777" w:rsidR="0092732F" w:rsidRPr="00362EFE" w:rsidRDefault="005121D6"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W przypadku ubiegania się o zamówienie przez konsorcjum</w:t>
      </w:r>
      <w:r w:rsidR="0092732F" w:rsidRPr="00362EFE">
        <w:rPr>
          <w:rFonts w:ascii="Arial Narrow" w:eastAsia="Times New Roman" w:hAnsi="Arial Narrow" w:cs="Arial"/>
          <w:lang w:eastAsia="pl-PL"/>
        </w:rPr>
        <w:t>:</w:t>
      </w:r>
    </w:p>
    <w:p w14:paraId="35B8331F" w14:textId="4E6A2F2C" w:rsidR="0092732F" w:rsidRPr="00362EFE" w:rsidRDefault="0092732F" w:rsidP="00124D08">
      <w:pPr>
        <w:pStyle w:val="Akapitzlist"/>
        <w:numPr>
          <w:ilvl w:val="2"/>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 xml:space="preserve">członkowie konsorcjum zobowiązani są do wskazania pełnomocnika, który będzie ich reprezentował w Postępowaniu, </w:t>
      </w:r>
    </w:p>
    <w:p w14:paraId="2D2F574C" w14:textId="6BEF8981" w:rsidR="00A62DAB" w:rsidRPr="00362EFE" w:rsidRDefault="0092732F" w:rsidP="00124D08">
      <w:pPr>
        <w:pStyle w:val="Akapitzlist"/>
        <w:numPr>
          <w:ilvl w:val="2"/>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wszystkie podmioty tworzące konsorcjum</w:t>
      </w:r>
      <w:r w:rsidR="005121D6" w:rsidRPr="00362EFE">
        <w:rPr>
          <w:rFonts w:ascii="Arial Narrow" w:eastAsia="Times New Roman" w:hAnsi="Arial Narrow" w:cs="Arial"/>
          <w:lang w:eastAsia="pl-PL"/>
        </w:rPr>
        <w:t xml:space="preserve"> zobowiąza</w:t>
      </w:r>
      <w:r w:rsidRPr="00362EFE">
        <w:rPr>
          <w:rFonts w:ascii="Arial Narrow" w:eastAsia="Times New Roman" w:hAnsi="Arial Narrow" w:cs="Arial"/>
          <w:lang w:eastAsia="pl-PL"/>
        </w:rPr>
        <w:t>ne są</w:t>
      </w:r>
      <w:r w:rsidR="005121D6" w:rsidRPr="00362EFE">
        <w:rPr>
          <w:rFonts w:ascii="Arial Narrow" w:eastAsia="Times New Roman" w:hAnsi="Arial Narrow" w:cs="Arial"/>
          <w:lang w:eastAsia="pl-PL"/>
        </w:rPr>
        <w:t xml:space="preserve"> złożyć </w:t>
      </w:r>
      <w:r w:rsidRPr="00362EFE">
        <w:rPr>
          <w:rFonts w:ascii="Arial Narrow" w:eastAsia="Times New Roman" w:hAnsi="Arial Narrow" w:cs="Arial"/>
          <w:lang w:eastAsia="pl-PL"/>
        </w:rPr>
        <w:t xml:space="preserve">wobec organizatora </w:t>
      </w:r>
      <w:r w:rsidR="005121D6" w:rsidRPr="00362EFE">
        <w:rPr>
          <w:rFonts w:ascii="Arial Narrow" w:eastAsia="Times New Roman" w:hAnsi="Arial Narrow" w:cs="Arial"/>
          <w:lang w:eastAsia="pl-PL"/>
        </w:rPr>
        <w:t xml:space="preserve">oświadczenie o ich solidarnej odpowiedzialności z tytułu udziału w </w:t>
      </w:r>
      <w:r w:rsidRPr="00362EFE">
        <w:rPr>
          <w:rFonts w:ascii="Arial Narrow" w:eastAsia="Times New Roman" w:hAnsi="Arial Narrow" w:cs="Arial"/>
          <w:lang w:eastAsia="pl-PL"/>
        </w:rPr>
        <w:t>P</w:t>
      </w:r>
      <w:r w:rsidR="005121D6" w:rsidRPr="00362EFE">
        <w:rPr>
          <w:rFonts w:ascii="Arial Narrow" w:eastAsia="Times New Roman" w:hAnsi="Arial Narrow" w:cs="Arial"/>
          <w:lang w:eastAsia="pl-PL"/>
        </w:rPr>
        <w:t>ostępowaniu i realizacji zamówienia</w:t>
      </w:r>
      <w:r w:rsidR="00A62DAB" w:rsidRPr="00362EFE">
        <w:rPr>
          <w:rFonts w:ascii="Arial Narrow" w:eastAsia="Times New Roman" w:hAnsi="Arial Narrow" w:cs="Arial"/>
          <w:lang w:eastAsia="pl-PL"/>
        </w:rPr>
        <w:t>,</w:t>
      </w:r>
      <w:r w:rsidR="005121D6" w:rsidRPr="00362EFE">
        <w:rPr>
          <w:rFonts w:ascii="Arial Narrow" w:eastAsia="Times New Roman" w:hAnsi="Arial Narrow" w:cs="Arial"/>
          <w:lang w:eastAsia="pl-PL"/>
        </w:rPr>
        <w:t xml:space="preserve"> </w:t>
      </w:r>
    </w:p>
    <w:p w14:paraId="427DAFD2" w14:textId="6AD5F545" w:rsidR="0092732F" w:rsidRPr="00362EFE" w:rsidRDefault="00A62DAB" w:rsidP="00124D08">
      <w:pPr>
        <w:pStyle w:val="Akapitzlist"/>
        <w:numPr>
          <w:ilvl w:val="2"/>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organizator wykluczy z Postępowania całe konsorcjum (łącznie wszystkich członków), jeżeli którakolwiek ze wskazanych w ust. 3 okoliczności zachodzić będzie w stosunku do choćby jednego z członków konsorcjum.</w:t>
      </w:r>
    </w:p>
    <w:p w14:paraId="5C739F3D" w14:textId="55B55674" w:rsidR="00E648EB" w:rsidRPr="00362EFE" w:rsidRDefault="00431677"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 xml:space="preserve">Organizator wymaga wykazania, że Oferent spełnia warunki udziału w Postępowaniu (określone w ust. 2) oraz że w stosunku do Oferenta nie zachodzą podstawy wykluczenia określone w ust. 3.  </w:t>
      </w:r>
      <w:r w:rsidR="00E648EB" w:rsidRPr="00362EFE">
        <w:rPr>
          <w:rFonts w:ascii="Arial Narrow" w:eastAsia="Times New Roman" w:hAnsi="Arial Narrow" w:cs="Arial"/>
          <w:lang w:eastAsia="pl-PL"/>
        </w:rPr>
        <w:t>Ocena spełniania braku podstaw wykluczenia oraz warunków udziału w Postępowaniu, dokonana zostanie zgodnie z formułą „spełnia – nie spełnia” w oparciu o informacje zawarte w oświadczeniach i dokumentach złożonych przez Oferenta.</w:t>
      </w:r>
      <w:r w:rsidR="00A62DAB" w:rsidRPr="00362EFE">
        <w:rPr>
          <w:rFonts w:ascii="Arial Narrow" w:eastAsia="Times New Roman" w:hAnsi="Arial Narrow" w:cs="Arial"/>
          <w:lang w:eastAsia="pl-PL"/>
        </w:rPr>
        <w:t xml:space="preserve"> Wykaz wymaganych oświadczeń i dokumentów zawiera pkt </w:t>
      </w:r>
      <w:r w:rsidR="00673B5D">
        <w:rPr>
          <w:rFonts w:ascii="Arial Narrow" w:eastAsia="Times New Roman" w:hAnsi="Arial Narrow" w:cs="Arial"/>
          <w:lang w:eastAsia="pl-PL"/>
        </w:rPr>
        <w:t xml:space="preserve">V. </w:t>
      </w:r>
      <w:r w:rsidR="00A62DAB" w:rsidRPr="00362EFE">
        <w:rPr>
          <w:rFonts w:ascii="Arial Narrow" w:eastAsia="Times New Roman" w:hAnsi="Arial Narrow" w:cs="Arial"/>
          <w:lang w:eastAsia="pl-PL"/>
        </w:rPr>
        <w:t>Zapytania.</w:t>
      </w:r>
    </w:p>
    <w:p w14:paraId="49D99A99" w14:textId="77777777" w:rsidR="00431677" w:rsidRPr="00362EFE" w:rsidRDefault="00A62DAB"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Wykluczenie Oferenta z Postępowania jest równoznaczne z odrzuceniem jego oferty.</w:t>
      </w:r>
    </w:p>
    <w:p w14:paraId="121A0220" w14:textId="34F2CD44" w:rsidR="00A62DAB" w:rsidRPr="00362EFE" w:rsidRDefault="00431677"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Organizator nie wymaga wniesienia wadium, ani zabezpieczenia należytego wykonania umowy.</w:t>
      </w:r>
      <w:r w:rsidR="00A62DAB" w:rsidRPr="00362EFE">
        <w:rPr>
          <w:rFonts w:ascii="Arial Narrow" w:eastAsia="Times New Roman" w:hAnsi="Arial Narrow" w:cs="Arial"/>
          <w:lang w:eastAsia="pl-PL"/>
        </w:rPr>
        <w:t xml:space="preserve"> </w:t>
      </w:r>
    </w:p>
    <w:p w14:paraId="073E68DE" w14:textId="4A12B61A" w:rsidR="00A62DAB" w:rsidRPr="00362EFE" w:rsidRDefault="00A62DAB" w:rsidP="00124D08">
      <w:pPr>
        <w:pStyle w:val="Akapitzlist"/>
        <w:numPr>
          <w:ilvl w:val="0"/>
          <w:numId w:val="4"/>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Warunki udziału. Wymagane jest spełnienie następujących warunków przez Oferent</w:t>
      </w:r>
      <w:r w:rsidR="00431677" w:rsidRPr="00362EFE">
        <w:rPr>
          <w:rFonts w:ascii="Arial Narrow" w:eastAsia="Times New Roman" w:hAnsi="Arial Narrow" w:cs="Arial"/>
          <w:lang w:eastAsia="pl-PL"/>
        </w:rPr>
        <w:t>a</w:t>
      </w:r>
      <w:r w:rsidRPr="00362EFE">
        <w:rPr>
          <w:rFonts w:ascii="Arial Narrow" w:eastAsia="Times New Roman" w:hAnsi="Arial Narrow" w:cs="Arial"/>
          <w:lang w:eastAsia="pl-PL"/>
        </w:rPr>
        <w:t>:</w:t>
      </w:r>
    </w:p>
    <w:p w14:paraId="18036C62" w14:textId="399B2532" w:rsidR="00787D91" w:rsidRPr="00362EFE" w:rsidRDefault="00A62DAB" w:rsidP="00787D91">
      <w:pPr>
        <w:pStyle w:val="Akapitzlist"/>
        <w:numPr>
          <w:ilvl w:val="2"/>
          <w:numId w:val="2"/>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 xml:space="preserve">posiadanie doświadczenia </w:t>
      </w:r>
      <w:r w:rsidR="00461E25" w:rsidRPr="00362EFE">
        <w:rPr>
          <w:rFonts w:ascii="Arial Narrow" w:eastAsia="Times New Roman" w:hAnsi="Arial Narrow" w:cs="Arial"/>
          <w:lang w:eastAsia="pl-PL"/>
        </w:rPr>
        <w:t xml:space="preserve">polegającego na </w:t>
      </w:r>
      <w:r w:rsidRPr="00362EFE">
        <w:rPr>
          <w:rFonts w:ascii="Arial Narrow" w:eastAsia="Times New Roman" w:hAnsi="Arial Narrow" w:cs="Arial"/>
          <w:lang w:eastAsia="pl-PL"/>
        </w:rPr>
        <w:t>przeprowadzeniu</w:t>
      </w:r>
      <w:r w:rsidR="00461E25" w:rsidRPr="00362EFE">
        <w:rPr>
          <w:rFonts w:ascii="Arial Narrow" w:eastAsia="Times New Roman" w:hAnsi="Arial Narrow" w:cs="Arial"/>
          <w:lang w:eastAsia="pl-PL"/>
        </w:rPr>
        <w:t>,</w:t>
      </w:r>
      <w:r w:rsidRPr="00362EFE">
        <w:rPr>
          <w:rFonts w:ascii="Arial Narrow" w:eastAsia="Times New Roman" w:hAnsi="Arial Narrow" w:cs="Arial"/>
          <w:lang w:eastAsia="pl-PL"/>
        </w:rPr>
        <w:t xml:space="preserve"> </w:t>
      </w:r>
      <w:r w:rsidR="00461E25" w:rsidRPr="00362EFE">
        <w:rPr>
          <w:rFonts w:ascii="Arial Narrow" w:eastAsia="Times New Roman" w:hAnsi="Arial Narrow" w:cs="Arial"/>
          <w:lang w:eastAsia="pl-PL"/>
        </w:rPr>
        <w:t xml:space="preserve">w okresie 3 lat przed upływem terminu składania ofert (a jeżeli okres prowadzenia działalności jest krótszy - w tym okresie), </w:t>
      </w:r>
      <w:r w:rsidRPr="00362EFE">
        <w:rPr>
          <w:rFonts w:ascii="Arial Narrow" w:eastAsia="Times New Roman" w:hAnsi="Arial Narrow" w:cs="Arial"/>
          <w:lang w:eastAsia="pl-PL"/>
        </w:rPr>
        <w:t xml:space="preserve">co najmniej </w:t>
      </w:r>
      <w:r w:rsidR="00907DB3" w:rsidRPr="00362EFE">
        <w:rPr>
          <w:rFonts w:ascii="Arial Narrow" w:eastAsia="Times New Roman" w:hAnsi="Arial Narrow" w:cs="Arial"/>
          <w:lang w:eastAsia="pl-PL"/>
        </w:rPr>
        <w:t xml:space="preserve">100 godzin </w:t>
      </w:r>
      <w:r w:rsidR="00461E25" w:rsidRPr="00362EFE">
        <w:rPr>
          <w:rFonts w:ascii="Arial Narrow" w:eastAsia="Times New Roman" w:hAnsi="Arial Narrow" w:cs="Arial"/>
          <w:lang w:eastAsia="pl-PL"/>
        </w:rPr>
        <w:t>doradztwa</w:t>
      </w:r>
      <w:r w:rsidR="00E972B8" w:rsidRPr="00362EFE">
        <w:rPr>
          <w:rFonts w:ascii="Arial Narrow" w:eastAsia="Times New Roman" w:hAnsi="Arial Narrow" w:cs="Arial"/>
          <w:lang w:eastAsia="pl-PL"/>
        </w:rPr>
        <w:t xml:space="preserve"> lub usług szkoleniowych</w:t>
      </w:r>
      <w:r w:rsidR="00461E25" w:rsidRPr="00362EFE">
        <w:rPr>
          <w:rFonts w:ascii="Arial Narrow" w:eastAsia="Times New Roman" w:hAnsi="Arial Narrow" w:cs="Arial"/>
          <w:lang w:eastAsia="pl-PL"/>
        </w:rPr>
        <w:t xml:space="preserve">, skierowanych do osób </w:t>
      </w:r>
      <w:r w:rsidR="00E24228" w:rsidRPr="00362EFE">
        <w:rPr>
          <w:rFonts w:ascii="Arial Narrow" w:eastAsia="Times New Roman" w:hAnsi="Arial Narrow" w:cs="Arial"/>
          <w:lang w:eastAsia="pl-PL"/>
        </w:rPr>
        <w:t>bezrobotnych</w:t>
      </w:r>
      <w:r w:rsidR="00FB51A8">
        <w:rPr>
          <w:rFonts w:ascii="Arial Narrow" w:eastAsia="Times New Roman" w:hAnsi="Arial Narrow" w:cs="Arial"/>
          <w:lang w:eastAsia="pl-PL"/>
        </w:rPr>
        <w:t xml:space="preserve"> </w:t>
      </w:r>
      <w:r w:rsidR="00E24228" w:rsidRPr="00362EFE">
        <w:rPr>
          <w:rFonts w:ascii="Arial Narrow" w:eastAsia="Times New Roman" w:hAnsi="Arial Narrow" w:cs="Arial"/>
          <w:lang w:eastAsia="pl-PL"/>
        </w:rPr>
        <w:t>/ biernych zawodowo</w:t>
      </w:r>
      <w:r w:rsidR="00461E25" w:rsidRPr="00362EFE">
        <w:rPr>
          <w:rFonts w:ascii="Arial Narrow" w:eastAsia="Times New Roman" w:hAnsi="Arial Narrow" w:cs="Arial"/>
          <w:lang w:eastAsia="pl-PL"/>
        </w:rPr>
        <w:t xml:space="preserve">, z co najmniej jednego z następujących zakresów tematycznych: </w:t>
      </w:r>
      <w:r w:rsidR="00907DB3" w:rsidRPr="00362EFE">
        <w:rPr>
          <w:rFonts w:ascii="Arial Narrow" w:eastAsia="Times New Roman" w:hAnsi="Arial Narrow" w:cs="Arial"/>
          <w:lang w:eastAsia="pl-PL"/>
        </w:rPr>
        <w:t>doradztwo zawodowe grupowe, doradztwo zawodowe indywidualne, poradnictwo zawodowe indywidualne</w:t>
      </w:r>
      <w:r w:rsidR="00E972B8" w:rsidRPr="00362EFE">
        <w:rPr>
          <w:rFonts w:ascii="Arial Narrow" w:eastAsia="Times New Roman" w:hAnsi="Arial Narrow" w:cs="Arial"/>
          <w:lang w:eastAsia="pl-PL"/>
        </w:rPr>
        <w:t xml:space="preserve">, warsztaty aktywizacji zawodowej, trening pracy. </w:t>
      </w:r>
    </w:p>
    <w:p w14:paraId="33EF80FD" w14:textId="389CE263" w:rsidR="00461E25" w:rsidRPr="00362EFE" w:rsidRDefault="008662A8" w:rsidP="008473BB">
      <w:pPr>
        <w:pStyle w:val="Akapitzlist"/>
        <w:numPr>
          <w:ilvl w:val="2"/>
          <w:numId w:val="2"/>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 xml:space="preserve">dysponowanie osobami zdolnymi do wykonania przedmiotowego zamówienia </w:t>
      </w:r>
      <w:r w:rsidR="00E972B8" w:rsidRPr="00362EFE">
        <w:rPr>
          <w:rFonts w:ascii="Arial Narrow" w:eastAsia="Times New Roman" w:hAnsi="Arial Narrow" w:cs="Arial"/>
          <w:lang w:eastAsia="pl-PL"/>
        </w:rPr>
        <w:t xml:space="preserve">tj.: </w:t>
      </w:r>
      <w:r w:rsidR="00787D91" w:rsidRPr="00362EFE">
        <w:rPr>
          <w:rFonts w:ascii="Arial Narrow" w:eastAsia="Times New Roman" w:hAnsi="Arial Narrow" w:cs="Arial"/>
          <w:lang w:eastAsia="pl-PL"/>
        </w:rPr>
        <w:t>na potrzeby realizacji zamówienia będzie dysponował</w:t>
      </w:r>
      <w:r w:rsidR="00E972B8" w:rsidRPr="00362EFE">
        <w:rPr>
          <w:rFonts w:ascii="Arial Narrow" w:eastAsia="Times New Roman" w:hAnsi="Arial Narrow" w:cs="Arial"/>
          <w:lang w:eastAsia="pl-PL"/>
        </w:rPr>
        <w:t xml:space="preserve"> co najmniej </w:t>
      </w:r>
      <w:r w:rsidR="00FB51A8">
        <w:rPr>
          <w:rFonts w:ascii="Arial Narrow" w:eastAsia="Times New Roman" w:hAnsi="Arial Narrow" w:cs="Arial"/>
          <w:lang w:eastAsia="pl-PL"/>
        </w:rPr>
        <w:t>5</w:t>
      </w:r>
      <w:r w:rsidR="00E972B8" w:rsidRPr="00362EFE">
        <w:rPr>
          <w:rFonts w:ascii="Arial Narrow" w:eastAsia="Times New Roman" w:hAnsi="Arial Narrow" w:cs="Arial"/>
          <w:lang w:eastAsia="pl-PL"/>
        </w:rPr>
        <w:t xml:space="preserve"> osobami</w:t>
      </w:r>
      <w:r w:rsidR="00EE1C41">
        <w:rPr>
          <w:rFonts w:ascii="Arial Narrow" w:eastAsia="Times New Roman" w:hAnsi="Arial Narrow" w:cs="Arial"/>
          <w:lang w:eastAsia="pl-PL"/>
        </w:rPr>
        <w:t>, z których każda</w:t>
      </w:r>
      <w:r w:rsidR="00E972B8" w:rsidRPr="00362EFE">
        <w:rPr>
          <w:rFonts w:ascii="Arial Narrow" w:eastAsia="Times New Roman" w:hAnsi="Arial Narrow" w:cs="Arial"/>
          <w:lang w:eastAsia="pl-PL"/>
        </w:rPr>
        <w:t xml:space="preserve"> </w:t>
      </w:r>
      <w:r w:rsidR="006B416F" w:rsidRPr="00362EFE">
        <w:rPr>
          <w:rFonts w:ascii="Arial Narrow" w:eastAsia="Times New Roman" w:hAnsi="Arial Narrow" w:cs="Arial"/>
          <w:lang w:eastAsia="pl-PL"/>
        </w:rPr>
        <w:t>legitymuj</w:t>
      </w:r>
      <w:r w:rsidR="00EE1C41">
        <w:rPr>
          <w:rFonts w:ascii="Arial Narrow" w:eastAsia="Times New Roman" w:hAnsi="Arial Narrow" w:cs="Arial"/>
          <w:lang w:eastAsia="pl-PL"/>
        </w:rPr>
        <w:t>e</w:t>
      </w:r>
      <w:r w:rsidR="006B416F" w:rsidRPr="00362EFE">
        <w:rPr>
          <w:rFonts w:ascii="Arial Narrow" w:eastAsia="Times New Roman" w:hAnsi="Arial Narrow" w:cs="Arial"/>
          <w:lang w:eastAsia="pl-PL"/>
        </w:rPr>
        <w:t xml:space="preserve"> się następującymi kwalifikacjami: </w:t>
      </w:r>
      <w:r w:rsidR="00E972B8" w:rsidRPr="00362EFE">
        <w:rPr>
          <w:rFonts w:ascii="Arial Narrow" w:eastAsia="Times New Roman" w:hAnsi="Arial Narrow" w:cs="Arial"/>
          <w:lang w:eastAsia="pl-PL"/>
        </w:rPr>
        <w:t>b.1</w:t>
      </w:r>
      <w:r w:rsidR="00EE1C41">
        <w:rPr>
          <w:rFonts w:ascii="Arial Narrow" w:eastAsia="Times New Roman" w:hAnsi="Arial Narrow" w:cs="Arial"/>
          <w:lang w:eastAsia="pl-PL"/>
        </w:rPr>
        <w:t xml:space="preserve"> </w:t>
      </w:r>
      <w:r w:rsidR="00E972B8" w:rsidRPr="00362EFE">
        <w:rPr>
          <w:rFonts w:ascii="Arial Narrow" w:eastAsia="Times New Roman" w:hAnsi="Arial Narrow" w:cs="Arial"/>
          <w:lang w:eastAsia="pl-PL"/>
        </w:rPr>
        <w:t xml:space="preserve">- </w:t>
      </w:r>
      <w:r w:rsidR="006B416F" w:rsidRPr="00362EFE">
        <w:rPr>
          <w:rFonts w:ascii="Arial Narrow" w:eastAsia="Times New Roman" w:hAnsi="Arial Narrow" w:cs="Arial"/>
          <w:lang w:eastAsia="pl-PL"/>
        </w:rPr>
        <w:t>wykształcenie kierunkowe</w:t>
      </w:r>
      <w:r w:rsidR="00E972B8" w:rsidRPr="00362EFE">
        <w:rPr>
          <w:rFonts w:ascii="Arial Narrow" w:eastAsia="Times New Roman" w:hAnsi="Arial Narrow" w:cs="Arial"/>
          <w:lang w:eastAsia="pl-PL"/>
        </w:rPr>
        <w:t xml:space="preserve"> tj. wykształcenie wyższe magisterskie o specjalności doradztwo zawodowe i/lub </w:t>
      </w:r>
      <w:r w:rsidR="00673B5D">
        <w:rPr>
          <w:rFonts w:ascii="Arial Narrow" w:eastAsia="Times New Roman" w:hAnsi="Arial Narrow" w:cs="Arial"/>
          <w:lang w:eastAsia="pl-PL"/>
        </w:rPr>
        <w:t xml:space="preserve">studia magisterskie na dowolnym kierunku oraz </w:t>
      </w:r>
      <w:r w:rsidR="00E972B8" w:rsidRPr="00362EFE">
        <w:rPr>
          <w:rFonts w:ascii="Arial Narrow" w:eastAsia="Times New Roman" w:hAnsi="Arial Narrow" w:cs="Arial"/>
          <w:lang w:eastAsia="pl-PL"/>
        </w:rPr>
        <w:t>ukończone studia podyplomowe z zakresu doradztwa zawodowego</w:t>
      </w:r>
      <w:r w:rsidR="006B416F" w:rsidRPr="00362EFE">
        <w:rPr>
          <w:rFonts w:ascii="Arial Narrow" w:eastAsia="Times New Roman" w:hAnsi="Arial Narrow" w:cs="Arial"/>
          <w:lang w:eastAsia="pl-PL"/>
        </w:rPr>
        <w:t xml:space="preserve">, </w:t>
      </w:r>
      <w:r w:rsidR="00E972B8" w:rsidRPr="00362EFE">
        <w:rPr>
          <w:rFonts w:ascii="Arial Narrow" w:eastAsia="Times New Roman" w:hAnsi="Arial Narrow" w:cs="Arial"/>
          <w:lang w:eastAsia="pl-PL"/>
        </w:rPr>
        <w:t xml:space="preserve"> b.2 - </w:t>
      </w:r>
      <w:r w:rsidR="006B416F" w:rsidRPr="00362EFE">
        <w:rPr>
          <w:rFonts w:ascii="Arial Narrow" w:eastAsia="Times New Roman" w:hAnsi="Arial Narrow" w:cs="Arial"/>
          <w:lang w:eastAsia="pl-PL"/>
        </w:rPr>
        <w:t xml:space="preserve">minimum 3 letnie doświadczenie w identyfikacji potrzeb </w:t>
      </w:r>
      <w:proofErr w:type="spellStart"/>
      <w:r w:rsidR="006B416F" w:rsidRPr="00362EFE">
        <w:rPr>
          <w:rFonts w:ascii="Arial Narrow" w:eastAsia="Times New Roman" w:hAnsi="Arial Narrow" w:cs="Arial"/>
          <w:lang w:eastAsia="pl-PL"/>
        </w:rPr>
        <w:t>edukacyjno</w:t>
      </w:r>
      <w:proofErr w:type="spellEnd"/>
      <w:r w:rsidR="00E972B8" w:rsidRPr="00362EFE">
        <w:rPr>
          <w:rFonts w:ascii="Arial Narrow" w:eastAsia="Times New Roman" w:hAnsi="Arial Narrow" w:cs="Arial"/>
          <w:lang w:eastAsia="pl-PL"/>
        </w:rPr>
        <w:t xml:space="preserve"> - </w:t>
      </w:r>
      <w:r w:rsidR="006B416F" w:rsidRPr="00362EFE">
        <w:rPr>
          <w:rFonts w:ascii="Arial Narrow" w:eastAsia="Times New Roman" w:hAnsi="Arial Narrow" w:cs="Arial"/>
          <w:lang w:eastAsia="pl-PL"/>
        </w:rPr>
        <w:t xml:space="preserve">zawodowych, osób bezrobotnych/biernych zawodowo – tj. w okresie ostatnich 3 lat wykonał </w:t>
      </w:r>
      <w:r w:rsidR="00E972B8" w:rsidRPr="00362EFE">
        <w:rPr>
          <w:rFonts w:ascii="Arial Narrow" w:eastAsia="Times New Roman" w:hAnsi="Arial Narrow" w:cs="Arial"/>
          <w:lang w:eastAsia="pl-PL"/>
        </w:rPr>
        <w:t xml:space="preserve">w każdym roku </w:t>
      </w:r>
      <w:r w:rsidR="006B416F" w:rsidRPr="00362EFE">
        <w:rPr>
          <w:rFonts w:ascii="Arial Narrow" w:eastAsia="Times New Roman" w:hAnsi="Arial Narrow" w:cs="Arial"/>
          <w:lang w:eastAsia="pl-PL"/>
        </w:rPr>
        <w:t>o najmniej po 50 godzin doradztwa zawodowego</w:t>
      </w:r>
      <w:r w:rsidR="00E972B8" w:rsidRPr="00362EFE">
        <w:rPr>
          <w:rFonts w:ascii="Arial Narrow" w:eastAsia="Times New Roman" w:hAnsi="Arial Narrow" w:cs="Arial"/>
          <w:lang w:eastAsia="pl-PL"/>
        </w:rPr>
        <w:t xml:space="preserve"> lub poradnictwa zawodowego lub warsztatów aktywizacji zawodowej </w:t>
      </w:r>
      <w:r w:rsidR="006B416F" w:rsidRPr="00362EFE">
        <w:rPr>
          <w:rFonts w:ascii="Arial Narrow" w:eastAsia="Times New Roman" w:hAnsi="Arial Narrow" w:cs="Arial"/>
          <w:lang w:eastAsia="pl-PL"/>
        </w:rPr>
        <w:t xml:space="preserve">dla osób biernych zawodowo i/lub osób bezrobotnych.) </w:t>
      </w:r>
      <w:r w:rsidR="00787D91" w:rsidRPr="00362EFE">
        <w:rPr>
          <w:rFonts w:ascii="Arial Narrow" w:eastAsia="Times New Roman" w:hAnsi="Arial Narrow" w:cs="Arial"/>
          <w:lang w:eastAsia="pl-PL"/>
        </w:rPr>
        <w:t xml:space="preserve"> </w:t>
      </w:r>
      <w:r w:rsidR="00907DB3" w:rsidRPr="00362EFE">
        <w:rPr>
          <w:rFonts w:ascii="Arial Narrow" w:eastAsia="Times New Roman" w:hAnsi="Arial Narrow" w:cs="Arial"/>
          <w:lang w:eastAsia="pl-PL"/>
        </w:rPr>
        <w:t xml:space="preserve">   </w:t>
      </w:r>
    </w:p>
    <w:p w14:paraId="54FD66DF" w14:textId="77777777" w:rsidR="00A62DAB" w:rsidRPr="00362EFE" w:rsidRDefault="00A62DAB" w:rsidP="00907DB3">
      <w:pPr>
        <w:pStyle w:val="Akapitzlist"/>
        <w:spacing w:after="120" w:line="260" w:lineRule="exact"/>
        <w:ind w:left="1418"/>
        <w:jc w:val="both"/>
        <w:rPr>
          <w:rFonts w:ascii="Arial Narrow" w:eastAsia="Times New Roman" w:hAnsi="Arial Narrow" w:cs="Arial"/>
          <w:lang w:eastAsia="pl-PL"/>
        </w:rPr>
      </w:pPr>
      <w:r w:rsidRPr="00362EFE">
        <w:rPr>
          <w:rFonts w:ascii="Arial Narrow" w:eastAsia="Times New Roman" w:hAnsi="Arial Narrow" w:cs="Arial"/>
          <w:lang w:eastAsia="pl-PL"/>
        </w:rPr>
        <w:lastRenderedPageBreak/>
        <w:t>W przypadku konsorcjów warunek powyższy będzie oceniany łącznie.</w:t>
      </w:r>
    </w:p>
    <w:p w14:paraId="6277E8F3" w14:textId="1650ABB0" w:rsidR="0092732F" w:rsidRPr="00362EFE" w:rsidRDefault="005121D6" w:rsidP="00124D08">
      <w:pPr>
        <w:pStyle w:val="Akapitzlist"/>
        <w:numPr>
          <w:ilvl w:val="0"/>
          <w:numId w:val="4"/>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Podstawy wykluczenia</w:t>
      </w:r>
      <w:r w:rsidR="00A62DAB" w:rsidRPr="00362EFE">
        <w:rPr>
          <w:rFonts w:ascii="Arial Narrow" w:eastAsia="Times New Roman" w:hAnsi="Arial Narrow" w:cs="Arial"/>
          <w:lang w:eastAsia="pl-PL"/>
        </w:rPr>
        <w:t xml:space="preserve">. </w:t>
      </w:r>
      <w:r w:rsidR="00F857E2" w:rsidRPr="00362EFE">
        <w:rPr>
          <w:rFonts w:ascii="Arial Narrow" w:eastAsia="Times New Roman" w:hAnsi="Arial Narrow" w:cs="Arial"/>
          <w:lang w:eastAsia="pl-PL"/>
        </w:rPr>
        <w:t>O</w:t>
      </w:r>
      <w:r w:rsidR="0092732F" w:rsidRPr="00362EFE">
        <w:rPr>
          <w:rFonts w:ascii="Arial Narrow" w:eastAsia="Times New Roman" w:hAnsi="Arial Narrow" w:cs="Arial"/>
          <w:lang w:eastAsia="pl-PL"/>
        </w:rPr>
        <w:t>rganizator wykluczy z Postępowania Oferenta</w:t>
      </w:r>
      <w:r w:rsidR="00221F71" w:rsidRPr="00362EFE">
        <w:rPr>
          <w:rFonts w:ascii="Arial Narrow" w:eastAsia="Times New Roman" w:hAnsi="Arial Narrow" w:cs="Arial"/>
          <w:lang w:eastAsia="pl-PL"/>
        </w:rPr>
        <w:t>/Oferentów</w:t>
      </w:r>
      <w:r w:rsidR="0092732F" w:rsidRPr="00362EFE">
        <w:rPr>
          <w:rFonts w:ascii="Arial Narrow" w:eastAsia="Times New Roman" w:hAnsi="Arial Narrow" w:cs="Arial"/>
          <w:lang w:eastAsia="pl-PL"/>
        </w:rPr>
        <w:t>:</w:t>
      </w:r>
    </w:p>
    <w:p w14:paraId="05B6C1B6" w14:textId="63BDF59D" w:rsidR="0092732F" w:rsidRPr="00362EFE"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będącego osobą fizyczną, którego prawomocnie skazano za przestępstwo, o którym mowa w art. 165a, art. 181-188, art. 189a, art. 218-221, art. 228-230a, art. 250a, art. 258 lub art. 270-309 ustawy z dnia 6 czerwca 1997 r. - Kodeks karny lub art. 46 lub art. 48 ustawy z dni</w:t>
      </w:r>
      <w:r w:rsidR="002A6970" w:rsidRPr="00362EFE">
        <w:rPr>
          <w:rFonts w:ascii="Arial Narrow" w:eastAsia="Times New Roman" w:hAnsi="Arial Narrow" w:cs="Arial"/>
          <w:lang w:eastAsia="pl-PL"/>
        </w:rPr>
        <w:t xml:space="preserve">a 25 czerwca 2010 r. o sporcie, </w:t>
      </w:r>
      <w:r w:rsidRPr="00362EFE">
        <w:rPr>
          <w:rFonts w:ascii="Arial Narrow" w:eastAsia="Times New Roman" w:hAnsi="Arial Narrow" w:cs="Arial"/>
          <w:lang w:eastAsia="pl-PL"/>
        </w:rPr>
        <w:t>przestępstwo  o charakterze terrorystycznym, o którym mowa w art. 115 § 20 ustawy z dnia 6 czerwca 1997 r. - Kodeks karny, przestępstwo skarbowe lub przestępstwo,</w:t>
      </w:r>
      <w:r w:rsidRPr="00362EFE">
        <w:t xml:space="preserve"> </w:t>
      </w:r>
      <w:r w:rsidRPr="00362EFE">
        <w:rPr>
          <w:rFonts w:ascii="Arial Narrow" w:eastAsia="Times New Roman" w:hAnsi="Arial Narrow" w:cs="Arial"/>
          <w:lang w:eastAsia="pl-PL"/>
        </w:rPr>
        <w:t>o którym mowa w art. 9 lub art. 10 ustawy z dnia 15 czerwca 2012 r. o skutkach powierzania wykonywania pracy cudzoziemcom przebywającym wbrew przepisom na terytorium Rzeczypospolitej Polskiej, jeżeli nie upłynęło 5 lat od dnia uprawomocnienia się wyroku potwierdzającego zaistnienie jednej z podstaw wykluczenia, chyba że w tym wyroku został określony inny okres wykluczenia;</w:t>
      </w:r>
    </w:p>
    <w:p w14:paraId="4F32068F" w14:textId="00F75FED" w:rsidR="0092732F" w:rsidRPr="00362EFE"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i., jeżeli nie upłynęło 5 lat od dnia uprawomocnienia się wyroku potwierdzającego zaistnienie jednej z podstaw wykluczenia, chyba że w tym wyroku został określony inny okres wykluczenia;</w:t>
      </w:r>
    </w:p>
    <w:p w14:paraId="4D327291" w14:textId="51AF47C8" w:rsidR="0092732F" w:rsidRPr="00362EFE"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 xml:space="preserve">wobec którego wydano prawomocny wyrok sądu lub ostateczną decyzję administracyjną o zaleganiu z uiszczeniem podatków, opłat lub składek na ubezpieczenia społeczne lub zdrowotne, chyba że </w:t>
      </w:r>
      <w:r w:rsidR="00221F71" w:rsidRPr="00362EFE">
        <w:rPr>
          <w:rFonts w:ascii="Arial Narrow" w:eastAsia="Times New Roman" w:hAnsi="Arial Narrow" w:cs="Arial"/>
          <w:lang w:eastAsia="pl-PL"/>
        </w:rPr>
        <w:t>Oferent</w:t>
      </w:r>
      <w:r w:rsidRPr="00362EFE">
        <w:rPr>
          <w:rFonts w:ascii="Arial Narrow" w:eastAsia="Times New Roman" w:hAnsi="Arial Narrow" w:cs="Arial"/>
          <w:lang w:eastAsia="pl-PL"/>
        </w:rPr>
        <w:t xml:space="preserve"> dokonał płatności należnych podatków, opłat lub składek na ubezpieczenia społeczne lub zdrowotne wraz z odsetkami lub grzywnami lub zawarł wiążące porozumienie w sprawie spłaty tych należności, jeżeli nie upłynęły 3 lata od dnia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2361FD9E" w14:textId="1854C987" w:rsidR="0092732F" w:rsidRPr="00362EFE"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 xml:space="preserve">który w wyniku zamierzonego działania lub rażącego niedbalstwa wprowadził </w:t>
      </w:r>
      <w:r w:rsidR="00221F71" w:rsidRPr="00362EFE">
        <w:rPr>
          <w:rFonts w:ascii="Arial Narrow" w:eastAsia="Times New Roman" w:hAnsi="Arial Narrow" w:cs="Arial"/>
          <w:lang w:eastAsia="pl-PL"/>
        </w:rPr>
        <w:t>organizatora</w:t>
      </w:r>
      <w:r w:rsidRPr="00362EFE">
        <w:rPr>
          <w:rFonts w:ascii="Arial Narrow" w:eastAsia="Times New Roman" w:hAnsi="Arial Narrow" w:cs="Arial"/>
          <w:lang w:eastAsia="pl-PL"/>
        </w:rPr>
        <w:t xml:space="preserve"> w błąd przy przedstawieniu informacji, że nie podlega wykluczeniu lub spełnia warunki udziału w </w:t>
      </w:r>
      <w:r w:rsidR="00221F71" w:rsidRPr="00362EFE">
        <w:rPr>
          <w:rFonts w:ascii="Arial Narrow" w:eastAsia="Times New Roman" w:hAnsi="Arial Narrow" w:cs="Arial"/>
          <w:lang w:eastAsia="pl-PL"/>
        </w:rPr>
        <w:t>P</w:t>
      </w:r>
      <w:r w:rsidRPr="00362EFE">
        <w:rPr>
          <w:rFonts w:ascii="Arial Narrow" w:eastAsia="Times New Roman" w:hAnsi="Arial Narrow" w:cs="Arial"/>
          <w:lang w:eastAsia="pl-PL"/>
        </w:rPr>
        <w:t xml:space="preserve">ostępowaniu lub który zataił te informacje lub nie jest w stanie przedstawić wymaganych dokumentów; </w:t>
      </w:r>
    </w:p>
    <w:p w14:paraId="014B612E" w14:textId="30BB3C94" w:rsidR="0092732F" w:rsidRPr="00362EFE"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 xml:space="preserve">który w wyniku lekkomyślności lub niedbalstwa przedstawił informacje wprowadzające w błąd </w:t>
      </w:r>
      <w:r w:rsidR="00221F71" w:rsidRPr="00362EFE">
        <w:rPr>
          <w:rFonts w:ascii="Arial Narrow" w:eastAsia="Times New Roman" w:hAnsi="Arial Narrow" w:cs="Arial"/>
          <w:lang w:eastAsia="pl-PL"/>
        </w:rPr>
        <w:t>organizatora</w:t>
      </w:r>
      <w:r w:rsidRPr="00362EFE">
        <w:rPr>
          <w:rFonts w:ascii="Arial Narrow" w:eastAsia="Times New Roman" w:hAnsi="Arial Narrow" w:cs="Arial"/>
          <w:lang w:eastAsia="pl-PL"/>
        </w:rPr>
        <w:t>, mogące mieć istotny wpływ na decyzje podejmowane w</w:t>
      </w:r>
      <w:r w:rsidR="00221F71" w:rsidRPr="00362EFE">
        <w:rPr>
          <w:rFonts w:ascii="Arial Narrow" w:eastAsia="Times New Roman" w:hAnsi="Arial Narrow" w:cs="Arial"/>
          <w:lang w:eastAsia="pl-PL"/>
        </w:rPr>
        <w:t xml:space="preserve"> Postępowaniu</w:t>
      </w:r>
      <w:r w:rsidRPr="00362EFE">
        <w:rPr>
          <w:rFonts w:ascii="Arial Narrow" w:eastAsia="Times New Roman" w:hAnsi="Arial Narrow" w:cs="Arial"/>
          <w:lang w:eastAsia="pl-PL"/>
        </w:rPr>
        <w:t xml:space="preserve">; </w:t>
      </w:r>
    </w:p>
    <w:p w14:paraId="43DBDFD4" w14:textId="379B1821" w:rsidR="0092732F" w:rsidRPr="00362EFE"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 xml:space="preserve">który bezprawnie wpływał lub próbował wpłynąć na czynności </w:t>
      </w:r>
      <w:r w:rsidR="00221F71" w:rsidRPr="00362EFE">
        <w:rPr>
          <w:rFonts w:ascii="Arial Narrow" w:eastAsia="Times New Roman" w:hAnsi="Arial Narrow" w:cs="Arial"/>
          <w:lang w:eastAsia="pl-PL"/>
        </w:rPr>
        <w:t>organizatora</w:t>
      </w:r>
      <w:r w:rsidRPr="00362EFE">
        <w:rPr>
          <w:rFonts w:ascii="Arial Narrow" w:eastAsia="Times New Roman" w:hAnsi="Arial Narrow" w:cs="Arial"/>
          <w:lang w:eastAsia="pl-PL"/>
        </w:rPr>
        <w:t xml:space="preserve"> lub pozyskać informacje poufne, mogące dać mu przewagę w </w:t>
      </w:r>
      <w:r w:rsidR="00221F71" w:rsidRPr="00362EFE">
        <w:rPr>
          <w:rFonts w:ascii="Arial Narrow" w:eastAsia="Times New Roman" w:hAnsi="Arial Narrow" w:cs="Arial"/>
          <w:lang w:eastAsia="pl-PL"/>
        </w:rPr>
        <w:t>P</w:t>
      </w:r>
      <w:r w:rsidRPr="00362EFE">
        <w:rPr>
          <w:rFonts w:ascii="Arial Narrow" w:eastAsia="Times New Roman" w:hAnsi="Arial Narrow" w:cs="Arial"/>
          <w:lang w:eastAsia="pl-PL"/>
        </w:rPr>
        <w:t>ostępowaniu;</w:t>
      </w:r>
    </w:p>
    <w:p w14:paraId="652691BF" w14:textId="276E17BA" w:rsidR="0092732F" w:rsidRPr="00362EFE"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 xml:space="preserve">który brał udział w przygotowaniu </w:t>
      </w:r>
      <w:r w:rsidR="00221F71" w:rsidRPr="00362EFE">
        <w:rPr>
          <w:rFonts w:ascii="Arial Narrow" w:eastAsia="Times New Roman" w:hAnsi="Arial Narrow" w:cs="Arial"/>
          <w:lang w:eastAsia="pl-PL"/>
        </w:rPr>
        <w:t>P</w:t>
      </w:r>
      <w:r w:rsidRPr="00362EFE">
        <w:rPr>
          <w:rFonts w:ascii="Arial Narrow" w:eastAsia="Times New Roman" w:hAnsi="Arial Narrow" w:cs="Arial"/>
          <w:lang w:eastAsia="pl-PL"/>
        </w:rPr>
        <w:t xml:space="preserve">ostępowania lub którego pracownik, a także osoba wykonująca pracę na podstawie umowy zlecenia, o dzieło, agencyjnej lub innej umowy o świadczenie usług, brał udział w przygotowaniu </w:t>
      </w:r>
      <w:r w:rsidR="00221F71" w:rsidRPr="00362EFE">
        <w:rPr>
          <w:rFonts w:ascii="Arial Narrow" w:eastAsia="Times New Roman" w:hAnsi="Arial Narrow" w:cs="Arial"/>
          <w:lang w:eastAsia="pl-PL"/>
        </w:rPr>
        <w:t>P</w:t>
      </w:r>
      <w:r w:rsidRPr="00362EFE">
        <w:rPr>
          <w:rFonts w:ascii="Arial Narrow" w:eastAsia="Times New Roman" w:hAnsi="Arial Narrow" w:cs="Arial"/>
          <w:lang w:eastAsia="pl-PL"/>
        </w:rPr>
        <w:t xml:space="preserve">ostępowania, chyba że spowodowane tym zakłócenie konkurencji może być wyeliminowane w inny sposób niż przez wykluczenie </w:t>
      </w:r>
      <w:r w:rsidR="00221F71" w:rsidRPr="00362EFE">
        <w:rPr>
          <w:rFonts w:ascii="Arial Narrow" w:eastAsia="Times New Roman" w:hAnsi="Arial Narrow" w:cs="Arial"/>
          <w:lang w:eastAsia="pl-PL"/>
        </w:rPr>
        <w:t>Oferenta</w:t>
      </w:r>
      <w:r w:rsidRPr="00362EFE">
        <w:rPr>
          <w:rFonts w:ascii="Arial Narrow" w:eastAsia="Times New Roman" w:hAnsi="Arial Narrow" w:cs="Arial"/>
          <w:lang w:eastAsia="pl-PL"/>
        </w:rPr>
        <w:t xml:space="preserve"> z udziału w </w:t>
      </w:r>
      <w:r w:rsidR="00221F71" w:rsidRPr="00362EFE">
        <w:rPr>
          <w:rFonts w:ascii="Arial Narrow" w:eastAsia="Times New Roman" w:hAnsi="Arial Narrow" w:cs="Arial"/>
          <w:lang w:eastAsia="pl-PL"/>
        </w:rPr>
        <w:t>P</w:t>
      </w:r>
      <w:r w:rsidRPr="00362EFE">
        <w:rPr>
          <w:rFonts w:ascii="Arial Narrow" w:eastAsia="Times New Roman" w:hAnsi="Arial Narrow" w:cs="Arial"/>
          <w:lang w:eastAsia="pl-PL"/>
        </w:rPr>
        <w:t xml:space="preserve">ostępowaniu; </w:t>
      </w:r>
    </w:p>
    <w:p w14:paraId="13B22781" w14:textId="4838C7EC" w:rsidR="0092732F" w:rsidRPr="00362EFE"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 xml:space="preserve">który z innymi </w:t>
      </w:r>
      <w:r w:rsidR="00F60A01" w:rsidRPr="00362EFE">
        <w:rPr>
          <w:rFonts w:ascii="Arial Narrow" w:eastAsia="Times New Roman" w:hAnsi="Arial Narrow" w:cs="Arial"/>
          <w:lang w:eastAsia="pl-PL"/>
        </w:rPr>
        <w:t>Oferentam</w:t>
      </w:r>
      <w:r w:rsidRPr="00362EFE">
        <w:rPr>
          <w:rFonts w:ascii="Arial Narrow" w:eastAsia="Times New Roman" w:hAnsi="Arial Narrow" w:cs="Arial"/>
          <w:lang w:eastAsia="pl-PL"/>
        </w:rPr>
        <w:t xml:space="preserve">i zawarł porozumienie mające na celu zakłócenie konkurencji między </w:t>
      </w:r>
      <w:r w:rsidR="00221F71" w:rsidRPr="00362EFE">
        <w:rPr>
          <w:rFonts w:ascii="Arial Narrow" w:eastAsia="Times New Roman" w:hAnsi="Arial Narrow" w:cs="Arial"/>
          <w:lang w:eastAsia="pl-PL"/>
        </w:rPr>
        <w:t>Oferentam</w:t>
      </w:r>
      <w:r w:rsidRPr="00362EFE">
        <w:rPr>
          <w:rFonts w:ascii="Arial Narrow" w:eastAsia="Times New Roman" w:hAnsi="Arial Narrow" w:cs="Arial"/>
          <w:lang w:eastAsia="pl-PL"/>
        </w:rPr>
        <w:t xml:space="preserve">i w </w:t>
      </w:r>
      <w:r w:rsidR="00221F71" w:rsidRPr="00362EFE">
        <w:rPr>
          <w:rFonts w:ascii="Arial Narrow" w:eastAsia="Times New Roman" w:hAnsi="Arial Narrow" w:cs="Arial"/>
          <w:lang w:eastAsia="pl-PL"/>
        </w:rPr>
        <w:t>P</w:t>
      </w:r>
      <w:r w:rsidRPr="00362EFE">
        <w:rPr>
          <w:rFonts w:ascii="Arial Narrow" w:eastAsia="Times New Roman" w:hAnsi="Arial Narrow" w:cs="Arial"/>
          <w:lang w:eastAsia="pl-PL"/>
        </w:rPr>
        <w:t xml:space="preserve">ostępowaniu, co </w:t>
      </w:r>
      <w:r w:rsidR="00221F71" w:rsidRPr="00362EFE">
        <w:rPr>
          <w:rFonts w:ascii="Arial Narrow" w:eastAsia="Times New Roman" w:hAnsi="Arial Narrow" w:cs="Arial"/>
          <w:lang w:eastAsia="pl-PL"/>
        </w:rPr>
        <w:t>organizator</w:t>
      </w:r>
      <w:r w:rsidRPr="00362EFE">
        <w:rPr>
          <w:rFonts w:ascii="Arial Narrow" w:eastAsia="Times New Roman" w:hAnsi="Arial Narrow" w:cs="Arial"/>
          <w:lang w:eastAsia="pl-PL"/>
        </w:rPr>
        <w:t xml:space="preserve"> jest w stanie wykazać za pomoc</w:t>
      </w:r>
      <w:r w:rsidR="00221F71" w:rsidRPr="00362EFE">
        <w:rPr>
          <w:rFonts w:ascii="Arial Narrow" w:eastAsia="Times New Roman" w:hAnsi="Arial Narrow" w:cs="Arial"/>
          <w:lang w:eastAsia="pl-PL"/>
        </w:rPr>
        <w:t>ą stosownych środków dowodowych</w:t>
      </w:r>
      <w:r w:rsidRPr="00362EFE">
        <w:rPr>
          <w:rFonts w:ascii="Arial Narrow" w:eastAsia="Times New Roman" w:hAnsi="Arial Narrow" w:cs="Arial"/>
          <w:lang w:eastAsia="pl-PL"/>
        </w:rPr>
        <w:t>;</w:t>
      </w:r>
    </w:p>
    <w:p w14:paraId="34A22E8B" w14:textId="2A0BFF2D" w:rsidR="0092732F" w:rsidRPr="00362EFE"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będącego podmiotem zbiorowym, wobec którego sąd orzekł zakaz ubiegania się o zamówienia publiczne na podstawie ustawy z dnia 28 października 2002 r. o odpowiedzialności podmiotów zbiorowych za czyny zabronione pod groźbą kary, jeżeli nie upłynął okres, na jaki został prawomocnie orzeczony zakaz ubiegania się o zamówienia publiczne;</w:t>
      </w:r>
    </w:p>
    <w:p w14:paraId="4CE06A8E" w14:textId="30592F97" w:rsidR="0092732F" w:rsidRPr="00362EFE"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 xml:space="preserve">wobec którego orzeczono tytułem środka zapobiegawczego zakaz ubiegania się o zamówienia publiczne, jeżeli nie upłynął okres obowiązywania zakazu ubiegania się o zamówienia publiczne; </w:t>
      </w:r>
    </w:p>
    <w:p w14:paraId="58649E2E" w14:textId="2F28F752" w:rsidR="0092732F" w:rsidRPr="00362EFE"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którzy należąc do tej samej grupy kapitałowej, w rozumieniu ustawy z dnia 16 lutego 2007 r. o ochronie konkurencji i konsumentów, złożyli odrębne oferty, chyba że wykażą, że istniejące między nimi powiązania nie prowad</w:t>
      </w:r>
      <w:r w:rsidR="00221F71" w:rsidRPr="00362EFE">
        <w:rPr>
          <w:rFonts w:ascii="Arial Narrow" w:eastAsia="Times New Roman" w:hAnsi="Arial Narrow" w:cs="Arial"/>
          <w:lang w:eastAsia="pl-PL"/>
        </w:rPr>
        <w:t>zą do zakłócenia konkurencji w P</w:t>
      </w:r>
      <w:r w:rsidRPr="00362EFE">
        <w:rPr>
          <w:rFonts w:ascii="Arial Narrow" w:eastAsia="Times New Roman" w:hAnsi="Arial Narrow" w:cs="Arial"/>
          <w:lang w:eastAsia="pl-PL"/>
        </w:rPr>
        <w:t xml:space="preserve">ostępowaniu; </w:t>
      </w:r>
    </w:p>
    <w:p w14:paraId="27152753" w14:textId="694AA15E" w:rsidR="0092732F" w:rsidRPr="00362EFE"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lastRenderedPageBreak/>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t>
      </w:r>
      <w:r w:rsidR="00F60A01" w:rsidRPr="00362EFE">
        <w:rPr>
          <w:rFonts w:ascii="Arial Narrow" w:eastAsia="Times New Roman" w:hAnsi="Arial Narrow" w:cs="Arial"/>
          <w:lang w:eastAsia="pl-PL"/>
        </w:rPr>
        <w:t>Oferenta</w:t>
      </w:r>
      <w:r w:rsidRPr="00362EFE">
        <w:rPr>
          <w:rFonts w:ascii="Arial Narrow" w:eastAsia="Times New Roman" w:hAnsi="Arial Narrow" w:cs="Arial"/>
          <w:lang w:eastAsia="pl-PL"/>
        </w:rPr>
        <w:t>,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14:paraId="7192621B" w14:textId="798F4011" w:rsidR="0092732F" w:rsidRPr="00362EFE"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 xml:space="preserve">który w sposób zawiniony poważnie naruszył obowiązki zawodowe, co podważa jego uczciwość, w szczególności gdy </w:t>
      </w:r>
      <w:r w:rsidR="00F857E2" w:rsidRPr="00362EFE">
        <w:rPr>
          <w:rFonts w:ascii="Arial Narrow" w:eastAsia="Times New Roman" w:hAnsi="Arial Narrow" w:cs="Arial"/>
          <w:lang w:eastAsia="pl-PL"/>
        </w:rPr>
        <w:t>Oferent</w:t>
      </w:r>
      <w:r w:rsidRPr="00362EFE">
        <w:rPr>
          <w:rFonts w:ascii="Arial Narrow" w:eastAsia="Times New Roman" w:hAnsi="Arial Narrow" w:cs="Arial"/>
          <w:lang w:eastAsia="pl-PL"/>
        </w:rPr>
        <w:t xml:space="preserve"> w wyniku zamierzonego działania lub rażącego niedbalstwa nie wykonał lub nienależycie wykonał zamówienie, co </w:t>
      </w:r>
      <w:r w:rsidR="00F857E2" w:rsidRPr="00362EFE">
        <w:rPr>
          <w:rFonts w:ascii="Arial Narrow" w:eastAsia="Times New Roman" w:hAnsi="Arial Narrow" w:cs="Arial"/>
          <w:lang w:eastAsia="pl-PL"/>
        </w:rPr>
        <w:t>organizator</w:t>
      </w:r>
      <w:r w:rsidRPr="00362EFE">
        <w:rPr>
          <w:rFonts w:ascii="Arial Narrow" w:eastAsia="Times New Roman" w:hAnsi="Arial Narrow" w:cs="Arial"/>
          <w:lang w:eastAsia="pl-PL"/>
        </w:rPr>
        <w:t xml:space="preserve"> jest w stanie wykazać za pomocą stosownych środków dowodowych, jeżeli nie upłynęły 3 lata od dnia zaistnienia zdarzenia będącego podstawą wykluczenia; </w:t>
      </w:r>
    </w:p>
    <w:p w14:paraId="6A90B732" w14:textId="42D542BF" w:rsidR="00F857E2" w:rsidRPr="00362EFE" w:rsidRDefault="00F857E2"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który</w:t>
      </w:r>
      <w:r w:rsidR="00221F71" w:rsidRPr="00362EFE">
        <w:rPr>
          <w:rFonts w:ascii="Arial Narrow" w:eastAsia="Times New Roman" w:hAnsi="Arial Narrow" w:cs="Arial"/>
          <w:lang w:eastAsia="pl-PL"/>
        </w:rPr>
        <w:t xml:space="preserve"> </w:t>
      </w:r>
      <w:r w:rsidRPr="00362EFE">
        <w:rPr>
          <w:rFonts w:ascii="Arial Narrow" w:eastAsia="Times New Roman" w:hAnsi="Arial Narrow" w:cs="Arial"/>
          <w:lang w:eastAsia="pl-PL"/>
        </w:rPr>
        <w:t>jest powiązany</w:t>
      </w:r>
      <w:r w:rsidR="00221F71" w:rsidRPr="00362EFE">
        <w:rPr>
          <w:rFonts w:ascii="Arial Narrow" w:eastAsia="Times New Roman" w:hAnsi="Arial Narrow" w:cs="Arial"/>
          <w:lang w:eastAsia="pl-PL"/>
        </w:rPr>
        <w:t xml:space="preserve"> z </w:t>
      </w:r>
      <w:r w:rsidRPr="00362EFE">
        <w:rPr>
          <w:rFonts w:ascii="Arial Narrow" w:eastAsia="Times New Roman" w:hAnsi="Arial Narrow" w:cs="Arial"/>
          <w:lang w:eastAsia="pl-PL"/>
        </w:rPr>
        <w:t>organizatorem Postępowania</w:t>
      </w:r>
      <w:r w:rsidR="00221F71" w:rsidRPr="00362EFE">
        <w:rPr>
          <w:rFonts w:ascii="Arial Narrow" w:eastAsia="Times New Roman" w:hAnsi="Arial Narrow" w:cs="Arial"/>
          <w:lang w:eastAsia="pl-PL"/>
        </w:rPr>
        <w:t xml:space="preserve"> osobowo lub kapitałowo (w rozumieniu sekcji 6.5.2. pkt 3 Wytycznych</w:t>
      </w:r>
      <w:r w:rsidR="002A6970" w:rsidRPr="00362EFE">
        <w:rPr>
          <w:rFonts w:ascii="Arial Narrow" w:eastAsia="Times New Roman" w:hAnsi="Arial Narrow" w:cs="Arial"/>
          <w:lang w:eastAsia="pl-PL"/>
        </w:rPr>
        <w:t>, tzn.: wzajemne powiązania między organizatorem lub osobami upoważnionymi do zaciągania zobowiązań w imieniu organizatora lub osobami wykonującymi w imieniu organizatora czynności związane z przeprowadzeniem procedury wyboru Oferenta a Oferentem, polegające w szczególności na: a) uczestniczeniu w spółce jako wspólnik spółki cywilnej lub spółki osobowej, b) posiadaniu co najmniej 10% udziałów lub akcji, o ile niższy próg nie wynika z przepisów prawa lub nie został określony przez IZ w wytycznych programowych, c) pełnieniu funkcji członka organu nadzorczego lub zarządzającego, prokurenta, pełnomocnika, d) pozostawaniu w związku małżeńskim, w stosunku pokrewieństwa lub powinowactwa w linii prostej, pokrewieństwa drugiego stopnia lub powinowactwa drugiego stopnia w linii bocznej lub w stosunku przysposobienia, opieki lub kurateli.</w:t>
      </w:r>
      <w:r w:rsidR="00221F71" w:rsidRPr="00362EFE">
        <w:rPr>
          <w:rFonts w:ascii="Arial Narrow" w:eastAsia="Times New Roman" w:hAnsi="Arial Narrow" w:cs="Arial"/>
          <w:lang w:eastAsia="pl-PL"/>
        </w:rPr>
        <w:t>)</w:t>
      </w:r>
      <w:r w:rsidRPr="00362EFE">
        <w:rPr>
          <w:rFonts w:ascii="Arial Narrow" w:eastAsia="Times New Roman" w:hAnsi="Arial Narrow" w:cs="Arial"/>
          <w:lang w:eastAsia="pl-PL"/>
        </w:rPr>
        <w:t>;</w:t>
      </w:r>
    </w:p>
    <w:p w14:paraId="42A33661" w14:textId="384DA6AE" w:rsidR="00F857E2" w:rsidRPr="00362EFE" w:rsidRDefault="00F857E2" w:rsidP="00124D08">
      <w:pPr>
        <w:pStyle w:val="Akapitzlist"/>
        <w:numPr>
          <w:ilvl w:val="1"/>
          <w:numId w:val="4"/>
        </w:numPr>
        <w:spacing w:after="120" w:line="260" w:lineRule="exact"/>
        <w:jc w:val="both"/>
        <w:rPr>
          <w:rFonts w:ascii="Arial Narrow" w:hAnsi="Arial Narrow"/>
        </w:rPr>
      </w:pPr>
      <w:r w:rsidRPr="00362EFE">
        <w:rPr>
          <w:rFonts w:ascii="Arial Narrow" w:hAnsi="Arial Narrow"/>
        </w:rPr>
        <w:t xml:space="preserve">który nie </w:t>
      </w:r>
      <w:r w:rsidRPr="00362EFE">
        <w:rPr>
          <w:rFonts w:ascii="Arial Narrow" w:eastAsia="Times New Roman" w:hAnsi="Arial Narrow" w:cs="Arial"/>
          <w:lang w:eastAsia="pl-PL"/>
        </w:rPr>
        <w:t xml:space="preserve">wykazał </w:t>
      </w:r>
      <w:r w:rsidR="00A62DAB" w:rsidRPr="00362EFE">
        <w:rPr>
          <w:rFonts w:ascii="Arial Narrow" w:hAnsi="Arial Narrow"/>
        </w:rPr>
        <w:t xml:space="preserve">spełniania warunków określonych w ust. 2 </w:t>
      </w:r>
      <w:r w:rsidR="00A62DAB" w:rsidRPr="00362EFE">
        <w:rPr>
          <w:rFonts w:ascii="Arial Narrow" w:eastAsia="Times New Roman" w:hAnsi="Arial Narrow" w:cs="Arial"/>
          <w:lang w:eastAsia="pl-PL"/>
        </w:rPr>
        <w:t xml:space="preserve">lub </w:t>
      </w:r>
      <w:r w:rsidRPr="00362EFE">
        <w:rPr>
          <w:rFonts w:ascii="Arial Narrow" w:eastAsia="Times New Roman" w:hAnsi="Arial Narrow" w:cs="Arial"/>
          <w:lang w:eastAsia="pl-PL"/>
        </w:rPr>
        <w:t xml:space="preserve">braku podstaw wykluczenia określonych w ust. </w:t>
      </w:r>
      <w:r w:rsidR="00A62DAB" w:rsidRPr="00362EFE">
        <w:rPr>
          <w:rFonts w:ascii="Arial Narrow" w:eastAsia="Times New Roman" w:hAnsi="Arial Narrow" w:cs="Arial"/>
          <w:lang w:eastAsia="pl-PL"/>
        </w:rPr>
        <w:t>3 lit. a-n</w:t>
      </w:r>
      <w:r w:rsidRPr="00362EFE">
        <w:rPr>
          <w:rFonts w:ascii="Arial Narrow" w:hAnsi="Arial Narrow"/>
        </w:rPr>
        <w:t>.</w:t>
      </w:r>
    </w:p>
    <w:p w14:paraId="20197651" w14:textId="30F6EC15" w:rsidR="00A62DAB" w:rsidRPr="00362EFE" w:rsidRDefault="00903DAF" w:rsidP="00124D08">
      <w:pPr>
        <w:pStyle w:val="Akapitzlist"/>
        <w:numPr>
          <w:ilvl w:val="0"/>
          <w:numId w:val="4"/>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Podstawy odrzucenia ofert. Organizator odrzuci ofertę:</w:t>
      </w:r>
    </w:p>
    <w:p w14:paraId="50617E86" w14:textId="55086A9D" w:rsidR="00431677" w:rsidRPr="00362EFE" w:rsidRDefault="00431677" w:rsidP="00124D08">
      <w:pPr>
        <w:pStyle w:val="Akapitzlist"/>
        <w:numPr>
          <w:ilvl w:val="1"/>
          <w:numId w:val="4"/>
        </w:numPr>
        <w:spacing w:after="120" w:line="260" w:lineRule="exact"/>
        <w:jc w:val="both"/>
        <w:rPr>
          <w:rFonts w:ascii="Arial Narrow" w:hAnsi="Arial Narrow"/>
        </w:rPr>
      </w:pPr>
      <w:r w:rsidRPr="00362EFE">
        <w:rPr>
          <w:rFonts w:ascii="Arial Narrow" w:eastAsia="Times New Roman" w:hAnsi="Arial Narrow" w:cs="Arial"/>
          <w:lang w:eastAsia="pl-PL"/>
        </w:rPr>
        <w:t xml:space="preserve">treść </w:t>
      </w:r>
      <w:r w:rsidRPr="00362EFE">
        <w:rPr>
          <w:rFonts w:ascii="Arial Narrow" w:hAnsi="Arial Narrow"/>
        </w:rPr>
        <w:t>oferty nie odpowiada wymaganiom określonym w Zapytaniu;</w:t>
      </w:r>
    </w:p>
    <w:p w14:paraId="737892EA" w14:textId="77777777" w:rsidR="00431677" w:rsidRPr="00362EFE" w:rsidRDefault="00431677" w:rsidP="00124D08">
      <w:pPr>
        <w:pStyle w:val="Akapitzlist"/>
        <w:numPr>
          <w:ilvl w:val="1"/>
          <w:numId w:val="4"/>
        </w:numPr>
        <w:spacing w:after="120" w:line="260" w:lineRule="exact"/>
        <w:jc w:val="both"/>
        <w:rPr>
          <w:rFonts w:ascii="Arial Narrow" w:hAnsi="Arial Narrow"/>
        </w:rPr>
      </w:pPr>
      <w:r w:rsidRPr="00362EFE">
        <w:rPr>
          <w:rFonts w:ascii="Arial Narrow" w:hAnsi="Arial Narrow"/>
        </w:rPr>
        <w:t>jej złożenie stanowi czyn nieuczciwej konkurencji w rozumieniu przepisów o zwalczaniu nieuczciwej konkurencji;</w:t>
      </w:r>
    </w:p>
    <w:p w14:paraId="73A913DD" w14:textId="72B34607" w:rsidR="00431677" w:rsidRPr="00362EFE" w:rsidRDefault="00431677" w:rsidP="00124D08">
      <w:pPr>
        <w:pStyle w:val="Akapitzlist"/>
        <w:numPr>
          <w:ilvl w:val="1"/>
          <w:numId w:val="4"/>
        </w:numPr>
        <w:spacing w:after="120" w:line="260" w:lineRule="exact"/>
        <w:jc w:val="both"/>
        <w:rPr>
          <w:rFonts w:ascii="Arial Narrow" w:hAnsi="Arial Narrow"/>
        </w:rPr>
      </w:pPr>
      <w:r w:rsidRPr="00362EFE">
        <w:rPr>
          <w:rFonts w:ascii="Arial Narrow" w:hAnsi="Arial Narrow"/>
        </w:rPr>
        <w:t>zawiera rażąco niską cenę w stosunku do przedmiotu zamówienia;</w:t>
      </w:r>
    </w:p>
    <w:p w14:paraId="386C050A" w14:textId="0DDCF46C" w:rsidR="00431677" w:rsidRPr="00362EFE" w:rsidRDefault="00431677" w:rsidP="00124D08">
      <w:pPr>
        <w:pStyle w:val="Akapitzlist"/>
        <w:numPr>
          <w:ilvl w:val="1"/>
          <w:numId w:val="4"/>
        </w:numPr>
        <w:spacing w:after="120" w:line="260" w:lineRule="exact"/>
        <w:jc w:val="both"/>
        <w:rPr>
          <w:rFonts w:ascii="Arial Narrow" w:hAnsi="Arial Narrow"/>
        </w:rPr>
      </w:pPr>
      <w:r w:rsidRPr="00362EFE">
        <w:rPr>
          <w:rFonts w:ascii="Arial Narrow" w:hAnsi="Arial Narrow"/>
        </w:rPr>
        <w:t>została złożona przez Oferenta podlegającego wykluczeniu z udziału w postępowaniu o udzielenie zamówienia</w:t>
      </w:r>
      <w:r w:rsidR="00F60A01" w:rsidRPr="00362EFE">
        <w:rPr>
          <w:rFonts w:ascii="Arial Narrow" w:hAnsi="Arial Narrow"/>
        </w:rPr>
        <w:t>.</w:t>
      </w:r>
    </w:p>
    <w:p w14:paraId="56697241" w14:textId="77777777" w:rsidR="00903DAF" w:rsidRPr="00362EFE" w:rsidRDefault="00903DAF" w:rsidP="00431677">
      <w:pPr>
        <w:pStyle w:val="Akapitzlist"/>
        <w:spacing w:after="120" w:line="260" w:lineRule="exact"/>
        <w:ind w:left="851"/>
        <w:jc w:val="both"/>
        <w:rPr>
          <w:rFonts w:ascii="Arial Narrow" w:eastAsia="Times New Roman" w:hAnsi="Arial Narrow" w:cs="Arial"/>
          <w:lang w:eastAsia="pl-PL"/>
        </w:rPr>
      </w:pPr>
    </w:p>
    <w:p w14:paraId="545D1342" w14:textId="3E34021E" w:rsidR="00A62DAB" w:rsidRPr="00362EFE" w:rsidRDefault="00A62DAB" w:rsidP="00A62DAB">
      <w:pPr>
        <w:numPr>
          <w:ilvl w:val="0"/>
          <w:numId w:val="1"/>
        </w:numPr>
        <w:tabs>
          <w:tab w:val="left" w:pos="426"/>
        </w:tabs>
        <w:spacing w:before="120" w:after="240" w:line="260" w:lineRule="exact"/>
        <w:ind w:left="426" w:right="108" w:hanging="426"/>
        <w:jc w:val="both"/>
        <w:outlineLvl w:val="0"/>
        <w:rPr>
          <w:rFonts w:ascii="Arial Narrow" w:eastAsia="Arial Unicode MS" w:hAnsi="Arial Narrow"/>
          <w:b/>
          <w:w w:val="95"/>
          <w:sz w:val="28"/>
          <w:szCs w:val="28"/>
        </w:rPr>
      </w:pPr>
      <w:bookmarkStart w:id="19" w:name="_Toc10712421"/>
      <w:r w:rsidRPr="00362EFE">
        <w:rPr>
          <w:rFonts w:ascii="Arial Narrow" w:eastAsia="Arial Unicode MS" w:hAnsi="Arial Narrow"/>
          <w:b/>
          <w:w w:val="95"/>
          <w:sz w:val="28"/>
          <w:szCs w:val="28"/>
        </w:rPr>
        <w:t>Kryteria oceny ofert, ich wagi oraz opis sposobu przyznawania punktacji</w:t>
      </w:r>
      <w:bookmarkEnd w:id="19"/>
      <w:r w:rsidRPr="00362EFE">
        <w:rPr>
          <w:rFonts w:ascii="Arial Narrow" w:eastAsia="Arial Unicode MS" w:hAnsi="Arial Narrow"/>
          <w:b/>
          <w:w w:val="95"/>
          <w:sz w:val="28"/>
          <w:szCs w:val="28"/>
        </w:rPr>
        <w:t xml:space="preserve"> </w:t>
      </w:r>
    </w:p>
    <w:p w14:paraId="11B8AC3D" w14:textId="50717713" w:rsidR="00A62DAB" w:rsidRPr="00362EFE" w:rsidRDefault="00A62DAB" w:rsidP="00124D08">
      <w:pPr>
        <w:pStyle w:val="Akapitzlist"/>
        <w:numPr>
          <w:ilvl w:val="0"/>
          <w:numId w:val="5"/>
        </w:numPr>
        <w:spacing w:after="120" w:line="260" w:lineRule="exact"/>
        <w:ind w:left="851" w:hanging="425"/>
        <w:jc w:val="both"/>
        <w:rPr>
          <w:rFonts w:ascii="Arial Narrow" w:eastAsia="Calibri" w:hAnsi="Arial Narrow"/>
        </w:rPr>
      </w:pPr>
      <w:r w:rsidRPr="00362EFE">
        <w:rPr>
          <w:rFonts w:ascii="Arial Narrow" w:eastAsia="Calibri" w:hAnsi="Arial Narrow"/>
        </w:rPr>
        <w:t>Oferty nie podlegające odrzuceniu będą oceniane zgodnie z poniższymi kryteriami – w odniesieniu do każdego z Zadań odrębnie:</w:t>
      </w:r>
    </w:p>
    <w:p w14:paraId="0E79B854" w14:textId="3DB4A4E0" w:rsidR="00827FF4" w:rsidRPr="00362EFE" w:rsidRDefault="00827FF4" w:rsidP="00124D08">
      <w:pPr>
        <w:pStyle w:val="Akapitzlist"/>
        <w:numPr>
          <w:ilvl w:val="0"/>
          <w:numId w:val="7"/>
        </w:numPr>
        <w:spacing w:after="120" w:line="260" w:lineRule="exact"/>
        <w:jc w:val="both"/>
        <w:rPr>
          <w:rFonts w:ascii="Arial Narrow" w:eastAsia="Calibri" w:hAnsi="Arial Narrow"/>
        </w:rPr>
      </w:pPr>
      <w:r w:rsidRPr="00362EFE">
        <w:rPr>
          <w:rFonts w:ascii="Arial Narrow" w:eastAsia="Calibri" w:hAnsi="Arial Narrow"/>
          <w:b/>
        </w:rPr>
        <w:t>Kryterium Cena brutto oferty</w:t>
      </w:r>
      <w:r w:rsidRPr="00362EFE">
        <w:rPr>
          <w:rFonts w:ascii="Arial Narrow" w:eastAsia="Calibri" w:hAnsi="Arial Narrow"/>
        </w:rPr>
        <w:t xml:space="preserve"> </w:t>
      </w:r>
      <w:r w:rsidR="00A5378F" w:rsidRPr="00362EFE">
        <w:rPr>
          <w:rFonts w:ascii="Arial Narrow" w:eastAsia="Calibri" w:hAnsi="Arial Narrow"/>
          <w:b/>
        </w:rPr>
        <w:t>–</w:t>
      </w:r>
      <w:r w:rsidRPr="00362EFE">
        <w:rPr>
          <w:rFonts w:ascii="Arial Narrow" w:eastAsia="Calibri" w:hAnsi="Arial Narrow"/>
          <w:b/>
        </w:rPr>
        <w:t xml:space="preserve"> </w:t>
      </w:r>
      <w:r w:rsidR="00A5378F" w:rsidRPr="00362EFE">
        <w:rPr>
          <w:rFonts w:ascii="Arial Narrow" w:eastAsia="Calibri" w:hAnsi="Arial Narrow"/>
          <w:b/>
        </w:rPr>
        <w:t xml:space="preserve">waga </w:t>
      </w:r>
      <w:r w:rsidR="00907DB3" w:rsidRPr="00362EFE">
        <w:rPr>
          <w:rFonts w:ascii="Arial Narrow" w:eastAsia="Calibri" w:hAnsi="Arial Narrow"/>
          <w:b/>
        </w:rPr>
        <w:t xml:space="preserve">60 </w:t>
      </w:r>
      <w:r w:rsidRPr="00362EFE">
        <w:rPr>
          <w:rFonts w:ascii="Arial Narrow" w:eastAsia="Calibri" w:hAnsi="Arial Narrow"/>
          <w:b/>
        </w:rPr>
        <w:t xml:space="preserve">% </w:t>
      </w:r>
      <w:r w:rsidRPr="00362EFE">
        <w:rPr>
          <w:rFonts w:ascii="Arial Narrow" w:eastAsia="Calibri" w:hAnsi="Arial Narrow"/>
        </w:rPr>
        <w:t>, w którym punkty zostaną przyznane zgodnie z poniższym wzorem:</w:t>
      </w:r>
    </w:p>
    <w:p w14:paraId="5F9A8C2A" w14:textId="50382E21" w:rsidR="00827FF4" w:rsidRPr="00362EFE" w:rsidRDefault="00827FF4" w:rsidP="00827FF4">
      <w:pPr>
        <w:ind w:left="1440"/>
        <w:jc w:val="both"/>
        <w:rPr>
          <w:rFonts w:ascii="Arial Narrow" w:eastAsia="Calibri" w:hAnsi="Arial Narrow"/>
          <w:b/>
        </w:rPr>
      </w:pPr>
      <w:proofErr w:type="spellStart"/>
      <w:r w:rsidRPr="00362EFE">
        <w:rPr>
          <w:rFonts w:ascii="Arial Narrow" w:eastAsia="Calibri" w:hAnsi="Arial Narrow"/>
          <w:b/>
        </w:rPr>
        <w:t>Cmin</w:t>
      </w:r>
      <w:proofErr w:type="spellEnd"/>
      <w:r w:rsidRPr="00362EFE">
        <w:rPr>
          <w:rFonts w:ascii="Arial Narrow" w:eastAsia="Calibri" w:hAnsi="Arial Narrow"/>
          <w:b/>
        </w:rPr>
        <w:t xml:space="preserve">/Co x </w:t>
      </w:r>
      <w:r w:rsidR="006B416F" w:rsidRPr="00362EFE">
        <w:rPr>
          <w:rFonts w:ascii="Arial Narrow" w:eastAsia="Calibri" w:hAnsi="Arial Narrow"/>
          <w:b/>
        </w:rPr>
        <w:t>60%</w:t>
      </w:r>
    </w:p>
    <w:p w14:paraId="47000165" w14:textId="77777777" w:rsidR="00827FF4" w:rsidRPr="00362EFE" w:rsidRDefault="00827FF4" w:rsidP="00827FF4">
      <w:pPr>
        <w:ind w:left="1440"/>
        <w:jc w:val="both"/>
        <w:rPr>
          <w:rFonts w:ascii="Arial Narrow" w:eastAsia="Calibri" w:hAnsi="Arial Narrow"/>
        </w:rPr>
      </w:pPr>
    </w:p>
    <w:p w14:paraId="5AD509E6" w14:textId="6FCFBB04" w:rsidR="00827FF4" w:rsidRPr="00362EFE" w:rsidRDefault="00827FF4" w:rsidP="00827FF4">
      <w:pPr>
        <w:ind w:left="1440"/>
        <w:jc w:val="both"/>
        <w:rPr>
          <w:rFonts w:ascii="Arial Narrow" w:eastAsia="Calibri" w:hAnsi="Arial Narrow"/>
        </w:rPr>
      </w:pPr>
      <w:r w:rsidRPr="00362EFE">
        <w:rPr>
          <w:rFonts w:ascii="Arial Narrow" w:eastAsia="Calibri" w:hAnsi="Arial Narrow"/>
        </w:rPr>
        <w:t xml:space="preserve">przy założeniu, że </w:t>
      </w:r>
      <w:proofErr w:type="spellStart"/>
      <w:r w:rsidRPr="00362EFE">
        <w:rPr>
          <w:rFonts w:ascii="Arial Narrow" w:eastAsia="Calibri" w:hAnsi="Arial Narrow"/>
          <w:b/>
        </w:rPr>
        <w:t>Cmin</w:t>
      </w:r>
      <w:proofErr w:type="spellEnd"/>
      <w:r w:rsidRPr="00362EFE">
        <w:rPr>
          <w:rFonts w:ascii="Arial Narrow" w:eastAsia="Calibri" w:hAnsi="Arial Narrow"/>
        </w:rPr>
        <w:t xml:space="preserve"> oznacza najniższą cen</w:t>
      </w:r>
      <w:r w:rsidR="00124CD2" w:rsidRPr="00362EFE">
        <w:rPr>
          <w:rFonts w:ascii="Arial Narrow" w:eastAsia="Calibri" w:hAnsi="Arial Narrow"/>
        </w:rPr>
        <w:t>ę</w:t>
      </w:r>
      <w:r w:rsidRPr="00362EFE">
        <w:rPr>
          <w:rFonts w:ascii="Arial Narrow" w:eastAsia="Calibri" w:hAnsi="Arial Narrow"/>
        </w:rPr>
        <w:t xml:space="preserve"> spośród ocenianych ofert, a </w:t>
      </w:r>
      <w:r w:rsidRPr="00362EFE">
        <w:rPr>
          <w:rFonts w:ascii="Arial Narrow" w:eastAsia="Calibri" w:hAnsi="Arial Narrow"/>
          <w:b/>
        </w:rPr>
        <w:t>Co</w:t>
      </w:r>
      <w:r w:rsidRPr="00362EFE">
        <w:rPr>
          <w:rFonts w:ascii="Arial Narrow" w:eastAsia="Calibri" w:hAnsi="Arial Narrow"/>
        </w:rPr>
        <w:t xml:space="preserve"> oznacza cenę ocenianej oferty</w:t>
      </w:r>
    </w:p>
    <w:p w14:paraId="5D81CAF3" w14:textId="6E7A8393" w:rsidR="00827FF4" w:rsidRPr="00362EFE" w:rsidRDefault="00827FF4" w:rsidP="00827FF4">
      <w:pPr>
        <w:pStyle w:val="Akapitzlist"/>
        <w:spacing w:after="120" w:line="260" w:lineRule="exact"/>
        <w:ind w:left="1440"/>
        <w:jc w:val="both"/>
        <w:rPr>
          <w:rFonts w:ascii="Arial Narrow" w:eastAsia="Calibri" w:hAnsi="Arial Narrow"/>
        </w:rPr>
      </w:pPr>
    </w:p>
    <w:p w14:paraId="43D5158A" w14:textId="349027F3" w:rsidR="00F75C1F" w:rsidRPr="00362EFE" w:rsidRDefault="000E2E09" w:rsidP="00124D08">
      <w:pPr>
        <w:pStyle w:val="Akapitzlist"/>
        <w:numPr>
          <w:ilvl w:val="2"/>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Cen</w:t>
      </w:r>
      <w:r w:rsidR="00F75C1F" w:rsidRPr="00362EFE">
        <w:rPr>
          <w:rFonts w:ascii="Arial Narrow" w:eastAsia="Times New Roman" w:hAnsi="Arial Narrow" w:cs="Arial"/>
          <w:lang w:eastAsia="pl-PL"/>
        </w:rPr>
        <w:t>ę</w:t>
      </w:r>
      <w:r w:rsidRPr="00362EFE">
        <w:rPr>
          <w:rFonts w:ascii="Arial Narrow" w:eastAsia="Times New Roman" w:hAnsi="Arial Narrow" w:cs="Arial"/>
          <w:lang w:eastAsia="pl-PL"/>
        </w:rPr>
        <w:t xml:space="preserve"> oferty </w:t>
      </w:r>
      <w:r w:rsidR="00F75C1F" w:rsidRPr="00362EFE">
        <w:rPr>
          <w:rFonts w:ascii="Arial Narrow" w:eastAsia="Times New Roman" w:hAnsi="Arial Narrow" w:cs="Arial"/>
          <w:lang w:eastAsia="pl-PL"/>
        </w:rPr>
        <w:t>brutto Oferent wylicza w Formularzu oferty (stanowiącym Załącznik nr 3 do Zapytania), wypełniając wszystkie wolne pola zgodnie z zawartą tam instrukcją.</w:t>
      </w:r>
    </w:p>
    <w:p w14:paraId="573261BF" w14:textId="4ED8ACE9" w:rsidR="000E2E09" w:rsidRPr="00362EFE" w:rsidRDefault="00F75C1F" w:rsidP="00124D08">
      <w:pPr>
        <w:pStyle w:val="Akapitzlist"/>
        <w:numPr>
          <w:ilvl w:val="2"/>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lastRenderedPageBreak/>
        <w:t xml:space="preserve">Cena oferty musi zostać wyliczona jako suma cen za poszczególne Zadania wymienione w Formularzu oferty. Za Zadania </w:t>
      </w:r>
      <w:r w:rsidR="008662A8" w:rsidRPr="00362EFE">
        <w:rPr>
          <w:rFonts w:ascii="Arial Narrow" w:eastAsia="Times New Roman" w:hAnsi="Arial Narrow" w:cs="Arial"/>
          <w:lang w:eastAsia="pl-PL"/>
        </w:rPr>
        <w:t xml:space="preserve">nr 1 i nr 2 </w:t>
      </w:r>
      <w:r w:rsidRPr="00362EFE">
        <w:rPr>
          <w:rFonts w:ascii="Arial Narrow" w:eastAsia="Times New Roman" w:hAnsi="Arial Narrow" w:cs="Arial"/>
          <w:lang w:eastAsia="pl-PL"/>
        </w:rPr>
        <w:t xml:space="preserve">Oferent wskazuje cenę jednostkową za jedną godzinę (1h) usługi oraz wylicza cenę maksymalną za </w:t>
      </w:r>
      <w:r w:rsidR="00AC41A3" w:rsidRPr="00362EFE">
        <w:rPr>
          <w:rFonts w:ascii="Arial Narrow" w:eastAsia="Times New Roman" w:hAnsi="Arial Narrow" w:cs="Arial"/>
          <w:lang w:eastAsia="pl-PL"/>
        </w:rPr>
        <w:t xml:space="preserve">całe </w:t>
      </w:r>
      <w:r w:rsidRPr="00362EFE">
        <w:rPr>
          <w:rFonts w:ascii="Arial Narrow" w:eastAsia="Times New Roman" w:hAnsi="Arial Narrow" w:cs="Arial"/>
          <w:lang w:eastAsia="pl-PL"/>
        </w:rPr>
        <w:t xml:space="preserve">Zadanie. </w:t>
      </w:r>
      <w:r w:rsidR="00603BA9">
        <w:rPr>
          <w:rFonts w:ascii="Arial Narrow" w:eastAsia="Times New Roman" w:hAnsi="Arial Narrow" w:cs="Arial"/>
          <w:lang w:eastAsia="pl-PL"/>
        </w:rPr>
        <w:t xml:space="preserve">Za Zadanie nr 3 Oferent </w:t>
      </w:r>
      <w:r w:rsidR="00603BA9" w:rsidRPr="00603BA9">
        <w:rPr>
          <w:rFonts w:ascii="Arial Narrow" w:eastAsia="Times New Roman" w:hAnsi="Arial Narrow" w:cs="Arial"/>
          <w:lang w:eastAsia="pl-PL"/>
        </w:rPr>
        <w:t xml:space="preserve">wskazuje cenę jednostkową za jedną </w:t>
      </w:r>
      <w:r w:rsidR="00603BA9">
        <w:rPr>
          <w:rFonts w:ascii="Arial Narrow" w:eastAsia="Times New Roman" w:hAnsi="Arial Narrow" w:cs="Arial"/>
          <w:lang w:eastAsia="pl-PL"/>
        </w:rPr>
        <w:t>grupę szkoleniową</w:t>
      </w:r>
      <w:r w:rsidR="00603BA9" w:rsidRPr="00603BA9">
        <w:rPr>
          <w:rFonts w:ascii="Arial Narrow" w:eastAsia="Times New Roman" w:hAnsi="Arial Narrow" w:cs="Arial"/>
          <w:lang w:eastAsia="pl-PL"/>
        </w:rPr>
        <w:t xml:space="preserve"> (1</w:t>
      </w:r>
      <w:r w:rsidR="00603BA9">
        <w:rPr>
          <w:rFonts w:ascii="Arial Narrow" w:eastAsia="Times New Roman" w:hAnsi="Arial Narrow" w:cs="Arial"/>
          <w:lang w:eastAsia="pl-PL"/>
        </w:rPr>
        <w:t xml:space="preserve"> gr</w:t>
      </w:r>
      <w:r w:rsidR="00603BA9" w:rsidRPr="00603BA9">
        <w:rPr>
          <w:rFonts w:ascii="Arial Narrow" w:eastAsia="Times New Roman" w:hAnsi="Arial Narrow" w:cs="Arial"/>
          <w:lang w:eastAsia="pl-PL"/>
        </w:rPr>
        <w:t xml:space="preserve">) usługi oraz wylicza cenę maksymalną za całe Zadanie </w:t>
      </w:r>
      <w:r w:rsidRPr="00362EFE">
        <w:rPr>
          <w:rFonts w:ascii="Arial Narrow" w:eastAsia="Times New Roman" w:hAnsi="Arial Narrow" w:cs="Arial"/>
          <w:lang w:eastAsia="pl-PL"/>
        </w:rPr>
        <w:t>Cena oferty musi być wyrażona w wartości netto i brutto, z podaniem stawki i wartości podatku VAT, z wyłącz</w:t>
      </w:r>
      <w:r w:rsidR="00AC41A3" w:rsidRPr="00362EFE">
        <w:rPr>
          <w:rFonts w:ascii="Arial Narrow" w:eastAsia="Times New Roman" w:hAnsi="Arial Narrow" w:cs="Arial"/>
          <w:lang w:eastAsia="pl-PL"/>
        </w:rPr>
        <w:t>e</w:t>
      </w:r>
      <w:r w:rsidRPr="00362EFE">
        <w:rPr>
          <w:rFonts w:ascii="Arial Narrow" w:eastAsia="Times New Roman" w:hAnsi="Arial Narrow" w:cs="Arial"/>
          <w:lang w:eastAsia="pl-PL"/>
        </w:rPr>
        <w:t>niem przypadku, gdy dana usługa jest zwolniona od podatku VAT. Prawidłowe ustalenie VAT należy do obowiązków Oferenta.</w:t>
      </w:r>
      <w:r w:rsidR="00AC41A3" w:rsidRPr="00362EFE">
        <w:rPr>
          <w:rFonts w:ascii="Arial Narrow" w:eastAsia="Times New Roman" w:hAnsi="Arial Narrow" w:cs="Arial"/>
          <w:lang w:eastAsia="pl-PL"/>
        </w:rPr>
        <w:t xml:space="preserve"> </w:t>
      </w:r>
      <w:r w:rsidRPr="00362EFE">
        <w:rPr>
          <w:rFonts w:ascii="Arial Narrow" w:eastAsia="Times New Roman" w:hAnsi="Arial Narrow" w:cs="Arial"/>
          <w:lang w:eastAsia="pl-PL"/>
        </w:rPr>
        <w:t xml:space="preserve">Tak wyliczona cena oferty </w:t>
      </w:r>
      <w:r w:rsidR="000E2E09" w:rsidRPr="00362EFE">
        <w:rPr>
          <w:rFonts w:ascii="Arial Narrow" w:eastAsia="Times New Roman" w:hAnsi="Arial Narrow" w:cs="Arial"/>
          <w:lang w:eastAsia="pl-PL"/>
        </w:rPr>
        <w:t xml:space="preserve">musi uwzględniać wszystkie wymagania Zapytania oraz obejmować wszelkie koszty, jakie Oferent poniesie z tytułu należytej i zgodnej z Zapytaniem realizacji przedmiotu zamówienia.  </w:t>
      </w:r>
    </w:p>
    <w:p w14:paraId="3BC70DD5" w14:textId="30C06D6D" w:rsidR="000E2E09" w:rsidRPr="00362EFE" w:rsidRDefault="00F75C1F" w:rsidP="00124D08">
      <w:pPr>
        <w:pStyle w:val="Akapitzlist"/>
        <w:numPr>
          <w:ilvl w:val="2"/>
          <w:numId w:val="4"/>
        </w:numPr>
        <w:spacing w:after="120" w:line="260" w:lineRule="exact"/>
        <w:jc w:val="both"/>
        <w:rPr>
          <w:rFonts w:ascii="Arial Narrow" w:eastAsia="Calibri" w:hAnsi="Arial Narrow"/>
        </w:rPr>
      </w:pPr>
      <w:r w:rsidRPr="00362EFE">
        <w:rPr>
          <w:rFonts w:ascii="Arial Narrow" w:eastAsia="Times New Roman" w:hAnsi="Arial Narrow" w:cs="Arial"/>
          <w:lang w:eastAsia="pl-PL"/>
        </w:rPr>
        <w:t>Wskazana</w:t>
      </w:r>
      <w:r w:rsidR="000E2E09" w:rsidRPr="00362EFE">
        <w:rPr>
          <w:rFonts w:ascii="Arial Narrow" w:eastAsia="Times New Roman" w:hAnsi="Arial Narrow" w:cs="Arial"/>
          <w:lang w:eastAsia="pl-PL"/>
        </w:rPr>
        <w:t xml:space="preserve"> przez </w:t>
      </w:r>
      <w:r w:rsidRPr="00362EFE">
        <w:rPr>
          <w:rFonts w:ascii="Arial Narrow" w:eastAsia="Times New Roman" w:hAnsi="Arial Narrow" w:cs="Arial"/>
          <w:lang w:eastAsia="pl-PL"/>
        </w:rPr>
        <w:t>Oferenta</w:t>
      </w:r>
      <w:r w:rsidR="000E2E09" w:rsidRPr="00362EFE">
        <w:rPr>
          <w:rFonts w:ascii="Arial Narrow" w:eastAsia="Times New Roman" w:hAnsi="Arial Narrow" w:cs="Arial"/>
          <w:lang w:eastAsia="pl-PL"/>
        </w:rPr>
        <w:t xml:space="preserve"> cena oferty będzie wynagrodzeniem ryczałtowym</w:t>
      </w:r>
      <w:r w:rsidRPr="00362EFE">
        <w:rPr>
          <w:rFonts w:ascii="Arial Narrow" w:eastAsia="Times New Roman" w:hAnsi="Arial Narrow" w:cs="Arial"/>
          <w:lang w:eastAsia="pl-PL"/>
        </w:rPr>
        <w:t>/maksymalnym. C</w:t>
      </w:r>
      <w:r w:rsidR="000E2E09" w:rsidRPr="00362EFE">
        <w:rPr>
          <w:rFonts w:ascii="Arial Narrow" w:eastAsia="Times New Roman" w:hAnsi="Arial Narrow" w:cs="Arial"/>
          <w:lang w:eastAsia="pl-PL"/>
        </w:rPr>
        <w:t xml:space="preserve">eny jednostkowe oraz ryczałtowe </w:t>
      </w:r>
      <w:r w:rsidR="000E2E09" w:rsidRPr="00362EFE">
        <w:rPr>
          <w:rFonts w:ascii="Arial Narrow" w:eastAsia="Calibri" w:hAnsi="Arial Narrow"/>
        </w:rPr>
        <w:t xml:space="preserve">będą obowiązywać przez cały okres obowiązywania </w:t>
      </w:r>
      <w:r w:rsidRPr="00362EFE">
        <w:rPr>
          <w:rFonts w:ascii="Arial Narrow" w:eastAsia="Calibri" w:hAnsi="Arial Narrow"/>
        </w:rPr>
        <w:t>umowy</w:t>
      </w:r>
      <w:r w:rsidR="000E2E09" w:rsidRPr="00362EFE">
        <w:rPr>
          <w:rFonts w:ascii="Arial Narrow" w:eastAsia="Calibri" w:hAnsi="Arial Narrow"/>
        </w:rPr>
        <w:t>.</w:t>
      </w:r>
    </w:p>
    <w:p w14:paraId="69FA4C96" w14:textId="7E84BE28" w:rsidR="00827FF4" w:rsidRPr="00362EFE" w:rsidRDefault="00827FF4" w:rsidP="00124D08">
      <w:pPr>
        <w:pStyle w:val="Akapitzlist"/>
        <w:numPr>
          <w:ilvl w:val="0"/>
          <w:numId w:val="7"/>
        </w:numPr>
        <w:spacing w:after="120" w:line="260" w:lineRule="exact"/>
        <w:jc w:val="both"/>
        <w:rPr>
          <w:rFonts w:ascii="Arial Narrow" w:eastAsia="Calibri" w:hAnsi="Arial Narrow"/>
        </w:rPr>
      </w:pPr>
      <w:r w:rsidRPr="00362EFE">
        <w:rPr>
          <w:rFonts w:ascii="Arial Narrow" w:eastAsia="Calibri" w:hAnsi="Arial Narrow"/>
          <w:b/>
        </w:rPr>
        <w:t xml:space="preserve">Kryterium Doświadczenie </w:t>
      </w:r>
      <w:r w:rsidR="00A5378F" w:rsidRPr="00362EFE">
        <w:rPr>
          <w:rFonts w:ascii="Arial Narrow" w:eastAsia="Calibri" w:hAnsi="Arial Narrow"/>
          <w:b/>
        </w:rPr>
        <w:t>Oferenta</w:t>
      </w:r>
      <w:r w:rsidR="00A5378F" w:rsidRPr="00362EFE">
        <w:rPr>
          <w:rFonts w:ascii="Arial Narrow" w:eastAsia="Calibri" w:hAnsi="Arial Narrow"/>
        </w:rPr>
        <w:t xml:space="preserve"> </w:t>
      </w:r>
      <w:r w:rsidR="00A5378F" w:rsidRPr="00362EFE">
        <w:rPr>
          <w:rFonts w:ascii="Arial Narrow" w:eastAsia="Calibri" w:hAnsi="Arial Narrow"/>
          <w:b/>
        </w:rPr>
        <w:t xml:space="preserve">– waga </w:t>
      </w:r>
      <w:r w:rsidR="006B416F" w:rsidRPr="00362EFE">
        <w:rPr>
          <w:rFonts w:ascii="Arial Narrow" w:eastAsia="Calibri" w:hAnsi="Arial Narrow"/>
          <w:b/>
        </w:rPr>
        <w:t>2</w:t>
      </w:r>
      <w:r w:rsidR="00907DB3" w:rsidRPr="00362EFE">
        <w:rPr>
          <w:rFonts w:ascii="Arial Narrow" w:eastAsia="Calibri" w:hAnsi="Arial Narrow"/>
          <w:b/>
        </w:rPr>
        <w:t xml:space="preserve">0 </w:t>
      </w:r>
      <w:r w:rsidR="00A5378F" w:rsidRPr="00362EFE">
        <w:rPr>
          <w:rFonts w:ascii="Arial Narrow" w:eastAsia="Calibri" w:hAnsi="Arial Narrow"/>
          <w:b/>
        </w:rPr>
        <w:t>%</w:t>
      </w:r>
      <w:r w:rsidRPr="00362EFE">
        <w:rPr>
          <w:rFonts w:ascii="Arial Narrow" w:eastAsia="Calibri" w:hAnsi="Arial Narrow"/>
        </w:rPr>
        <w:t>, w którym punkty zostaną przyznane zgodnie z poniższym wzorem:</w:t>
      </w:r>
    </w:p>
    <w:p w14:paraId="6FDBA278" w14:textId="0CB94DC5" w:rsidR="00827FF4" w:rsidRPr="00362EFE" w:rsidRDefault="00827FF4" w:rsidP="00A5378F">
      <w:pPr>
        <w:ind w:left="1440"/>
        <w:jc w:val="both"/>
        <w:rPr>
          <w:rFonts w:ascii="Arial Narrow" w:eastAsia="Calibri" w:hAnsi="Arial Narrow"/>
        </w:rPr>
      </w:pPr>
      <w:r w:rsidRPr="00362EFE">
        <w:rPr>
          <w:rFonts w:ascii="Arial Narrow" w:eastAsia="Calibri" w:hAnsi="Arial Narrow"/>
          <w:b/>
        </w:rPr>
        <w:t xml:space="preserve">Do / </w:t>
      </w:r>
      <w:proofErr w:type="spellStart"/>
      <w:r w:rsidRPr="00362EFE">
        <w:rPr>
          <w:rFonts w:ascii="Arial Narrow" w:eastAsia="Calibri" w:hAnsi="Arial Narrow"/>
          <w:b/>
        </w:rPr>
        <w:t>Dmax</w:t>
      </w:r>
      <w:proofErr w:type="spellEnd"/>
      <w:r w:rsidRPr="00362EFE">
        <w:rPr>
          <w:rFonts w:ascii="Arial Narrow" w:eastAsia="Calibri" w:hAnsi="Arial Narrow"/>
          <w:b/>
        </w:rPr>
        <w:t xml:space="preserve"> x</w:t>
      </w:r>
      <w:r w:rsidRPr="00362EFE">
        <w:rPr>
          <w:rFonts w:ascii="Arial Narrow" w:eastAsia="Calibri" w:hAnsi="Arial Narrow"/>
        </w:rPr>
        <w:t xml:space="preserve"> </w:t>
      </w:r>
      <w:r w:rsidR="00907DB3" w:rsidRPr="00362EFE">
        <w:rPr>
          <w:rFonts w:ascii="Arial Narrow" w:eastAsia="Calibri" w:hAnsi="Arial Narrow"/>
        </w:rPr>
        <w:t>20 %</w:t>
      </w:r>
    </w:p>
    <w:p w14:paraId="46EBD212" w14:textId="77777777" w:rsidR="00A5378F" w:rsidRPr="00362EFE" w:rsidRDefault="00A5378F" w:rsidP="00A5378F">
      <w:pPr>
        <w:ind w:left="1440"/>
        <w:jc w:val="both"/>
        <w:rPr>
          <w:rFonts w:ascii="Arial Narrow" w:eastAsia="Calibri" w:hAnsi="Arial Narrow"/>
        </w:rPr>
      </w:pPr>
    </w:p>
    <w:p w14:paraId="598A4C9F" w14:textId="46D80472" w:rsidR="00827FF4" w:rsidRPr="00362EFE" w:rsidRDefault="00A5378F" w:rsidP="00A5378F">
      <w:pPr>
        <w:ind w:left="1440"/>
        <w:jc w:val="both"/>
        <w:rPr>
          <w:rFonts w:ascii="Arial Narrow" w:eastAsia="Calibri" w:hAnsi="Arial Narrow"/>
        </w:rPr>
      </w:pPr>
      <w:r w:rsidRPr="00362EFE">
        <w:rPr>
          <w:rFonts w:ascii="Arial Narrow" w:eastAsia="Calibri" w:hAnsi="Arial Narrow"/>
        </w:rPr>
        <w:t xml:space="preserve">przy założeniu, że </w:t>
      </w:r>
      <w:r w:rsidR="00827FF4" w:rsidRPr="00362EFE">
        <w:rPr>
          <w:rFonts w:ascii="Arial Narrow" w:eastAsia="Calibri" w:hAnsi="Arial Narrow"/>
          <w:b/>
        </w:rPr>
        <w:t>Do</w:t>
      </w:r>
      <w:r w:rsidR="00827FF4" w:rsidRPr="00362EFE">
        <w:rPr>
          <w:rFonts w:ascii="Arial Narrow" w:eastAsia="Calibri" w:hAnsi="Arial Narrow"/>
        </w:rPr>
        <w:t xml:space="preserve"> </w:t>
      </w:r>
      <w:r w:rsidRPr="00362EFE">
        <w:rPr>
          <w:rFonts w:ascii="Arial Narrow" w:eastAsia="Calibri" w:hAnsi="Arial Narrow"/>
        </w:rPr>
        <w:t xml:space="preserve">oznacza </w:t>
      </w:r>
      <w:r w:rsidR="00827FF4" w:rsidRPr="00362EFE">
        <w:rPr>
          <w:rFonts w:ascii="Arial Narrow" w:eastAsia="Calibri" w:hAnsi="Arial Narrow"/>
        </w:rPr>
        <w:t>liczb</w:t>
      </w:r>
      <w:r w:rsidRPr="00362EFE">
        <w:rPr>
          <w:rFonts w:ascii="Arial Narrow" w:eastAsia="Calibri" w:hAnsi="Arial Narrow"/>
        </w:rPr>
        <w:t>ę</w:t>
      </w:r>
      <w:r w:rsidR="00827FF4" w:rsidRPr="00362EFE">
        <w:rPr>
          <w:rFonts w:ascii="Arial Narrow" w:eastAsia="Calibri" w:hAnsi="Arial Narrow"/>
        </w:rPr>
        <w:t xml:space="preserve"> godzin świadczenia </w:t>
      </w:r>
      <w:r w:rsidRPr="00362EFE">
        <w:rPr>
          <w:rFonts w:ascii="Arial Narrow" w:eastAsia="Calibri" w:hAnsi="Arial Narrow"/>
        </w:rPr>
        <w:t>doradztwa,</w:t>
      </w:r>
      <w:r w:rsidR="00827FF4" w:rsidRPr="00362EFE">
        <w:rPr>
          <w:rFonts w:ascii="Arial Narrow" w:eastAsia="Calibri" w:hAnsi="Arial Narrow"/>
        </w:rPr>
        <w:t xml:space="preserve"> </w:t>
      </w:r>
      <w:r w:rsidRPr="00362EFE">
        <w:rPr>
          <w:rFonts w:ascii="Arial Narrow" w:eastAsia="Calibri" w:hAnsi="Arial Narrow"/>
        </w:rPr>
        <w:t xml:space="preserve">spełniających wymagania określone w </w:t>
      </w:r>
      <w:r w:rsidR="00E80898" w:rsidRPr="00362EFE">
        <w:rPr>
          <w:rFonts w:ascii="Arial Narrow" w:eastAsia="Calibri" w:hAnsi="Arial Narrow"/>
        </w:rPr>
        <w:t>pkt</w:t>
      </w:r>
      <w:r w:rsidRPr="00362EFE">
        <w:rPr>
          <w:rFonts w:ascii="Arial Narrow" w:eastAsia="Calibri" w:hAnsi="Arial Narrow"/>
        </w:rPr>
        <w:t xml:space="preserve">. </w:t>
      </w:r>
      <w:r w:rsidR="00E80898" w:rsidRPr="00362EFE">
        <w:rPr>
          <w:rFonts w:ascii="Arial Narrow" w:eastAsia="Calibri" w:hAnsi="Arial Narrow"/>
        </w:rPr>
        <w:t>i-ii</w:t>
      </w:r>
      <w:r w:rsidRPr="00362EFE">
        <w:rPr>
          <w:rFonts w:ascii="Arial Narrow" w:eastAsia="Calibri" w:hAnsi="Arial Narrow"/>
        </w:rPr>
        <w:t xml:space="preserve"> poniżej, </w:t>
      </w:r>
      <w:r w:rsidR="00827FF4" w:rsidRPr="00362EFE">
        <w:rPr>
          <w:rFonts w:ascii="Arial Narrow" w:eastAsia="Calibri" w:hAnsi="Arial Narrow"/>
        </w:rPr>
        <w:t>z ocenianej oferty</w:t>
      </w:r>
      <w:r w:rsidRPr="00362EFE">
        <w:rPr>
          <w:rFonts w:ascii="Arial Narrow" w:eastAsia="Calibri" w:hAnsi="Arial Narrow"/>
          <w:b/>
        </w:rPr>
        <w:t xml:space="preserve">, a </w:t>
      </w:r>
      <w:proofErr w:type="spellStart"/>
      <w:r w:rsidR="00827FF4" w:rsidRPr="00362EFE">
        <w:rPr>
          <w:rFonts w:ascii="Arial Narrow" w:eastAsia="Calibri" w:hAnsi="Arial Narrow"/>
          <w:b/>
        </w:rPr>
        <w:t>Dmax</w:t>
      </w:r>
      <w:proofErr w:type="spellEnd"/>
      <w:r w:rsidR="00827FF4" w:rsidRPr="00362EFE">
        <w:rPr>
          <w:rFonts w:ascii="Arial Narrow" w:eastAsia="Calibri" w:hAnsi="Arial Narrow"/>
        </w:rPr>
        <w:t xml:space="preserve"> </w:t>
      </w:r>
      <w:r w:rsidRPr="00362EFE">
        <w:rPr>
          <w:rFonts w:ascii="Arial Narrow" w:eastAsia="Calibri" w:hAnsi="Arial Narrow"/>
        </w:rPr>
        <w:t>oznacza</w:t>
      </w:r>
      <w:r w:rsidR="00827FF4" w:rsidRPr="00362EFE">
        <w:rPr>
          <w:rFonts w:ascii="Arial Narrow" w:eastAsia="Calibri" w:hAnsi="Arial Narrow"/>
        </w:rPr>
        <w:t xml:space="preserve"> największ</w:t>
      </w:r>
      <w:r w:rsidRPr="00362EFE">
        <w:rPr>
          <w:rFonts w:ascii="Arial Narrow" w:eastAsia="Calibri" w:hAnsi="Arial Narrow"/>
        </w:rPr>
        <w:t>ą</w:t>
      </w:r>
      <w:r w:rsidR="00827FF4" w:rsidRPr="00362EFE">
        <w:rPr>
          <w:rFonts w:ascii="Arial Narrow" w:eastAsia="Calibri" w:hAnsi="Arial Narrow"/>
        </w:rPr>
        <w:t xml:space="preserve"> liczb</w:t>
      </w:r>
      <w:r w:rsidRPr="00362EFE">
        <w:rPr>
          <w:rFonts w:ascii="Arial Narrow" w:eastAsia="Calibri" w:hAnsi="Arial Narrow"/>
        </w:rPr>
        <w:t>ę</w:t>
      </w:r>
      <w:r w:rsidR="00827FF4" w:rsidRPr="00362EFE">
        <w:rPr>
          <w:rFonts w:ascii="Arial Narrow" w:eastAsia="Calibri" w:hAnsi="Arial Narrow"/>
        </w:rPr>
        <w:t xml:space="preserve"> godzin </w:t>
      </w:r>
      <w:r w:rsidRPr="00362EFE">
        <w:rPr>
          <w:rFonts w:ascii="Arial Narrow" w:eastAsia="Calibri" w:hAnsi="Arial Narrow"/>
        </w:rPr>
        <w:t>szkoleń lub doradztwa, speł</w:t>
      </w:r>
      <w:r w:rsidR="000E2E09" w:rsidRPr="00362EFE">
        <w:rPr>
          <w:rFonts w:ascii="Arial Narrow" w:eastAsia="Calibri" w:hAnsi="Arial Narrow"/>
        </w:rPr>
        <w:t>niających wymagania określone</w:t>
      </w:r>
      <w:r w:rsidR="00E80898" w:rsidRPr="00362EFE">
        <w:rPr>
          <w:rFonts w:ascii="Arial Narrow" w:eastAsia="Calibri" w:hAnsi="Arial Narrow"/>
        </w:rPr>
        <w:t xml:space="preserve"> w pkt. i-ii</w:t>
      </w:r>
      <w:r w:rsidR="000E2E09" w:rsidRPr="00362EFE">
        <w:rPr>
          <w:rFonts w:ascii="Arial Narrow" w:eastAsia="Calibri" w:hAnsi="Arial Narrow"/>
        </w:rPr>
        <w:t xml:space="preserve"> </w:t>
      </w:r>
      <w:r w:rsidRPr="00362EFE">
        <w:rPr>
          <w:rFonts w:ascii="Arial Narrow" w:eastAsia="Calibri" w:hAnsi="Arial Narrow"/>
        </w:rPr>
        <w:t xml:space="preserve">poniżej, </w:t>
      </w:r>
      <w:r w:rsidR="00827FF4" w:rsidRPr="00362EFE">
        <w:rPr>
          <w:rFonts w:ascii="Arial Narrow" w:eastAsia="Calibri" w:hAnsi="Arial Narrow"/>
        </w:rPr>
        <w:t>spośród ocenianych ofert</w:t>
      </w:r>
    </w:p>
    <w:p w14:paraId="57D04A09" w14:textId="37E84EED" w:rsidR="00827FF4" w:rsidRPr="00362EFE" w:rsidRDefault="00827FF4" w:rsidP="00A62DAB">
      <w:pPr>
        <w:ind w:left="426"/>
        <w:jc w:val="both"/>
        <w:rPr>
          <w:rFonts w:ascii="Arial Narrow" w:eastAsia="Calibri" w:hAnsi="Arial Narrow"/>
        </w:rPr>
      </w:pPr>
    </w:p>
    <w:p w14:paraId="2F61C0AA" w14:textId="5768BC6F" w:rsidR="00831A98" w:rsidRPr="00362EFE" w:rsidRDefault="00A5378F" w:rsidP="00072F27">
      <w:pPr>
        <w:pStyle w:val="Akapitzlist"/>
        <w:numPr>
          <w:ilvl w:val="0"/>
          <w:numId w:val="10"/>
        </w:numPr>
        <w:spacing w:after="120" w:line="260" w:lineRule="exact"/>
        <w:jc w:val="both"/>
        <w:rPr>
          <w:rFonts w:ascii="Arial Narrow" w:eastAsia="Calibri" w:hAnsi="Arial Narrow"/>
        </w:rPr>
      </w:pPr>
      <w:r w:rsidRPr="00362EFE">
        <w:rPr>
          <w:rFonts w:ascii="Arial Narrow" w:eastAsia="Calibri" w:hAnsi="Arial Narrow"/>
        </w:rPr>
        <w:t>Do oceny oferty w</w:t>
      </w:r>
      <w:r w:rsidR="00827FF4" w:rsidRPr="00362EFE">
        <w:rPr>
          <w:rFonts w:ascii="Arial Narrow" w:eastAsia="Calibri" w:hAnsi="Arial Narrow"/>
        </w:rPr>
        <w:t xml:space="preserve"> kryterium Doświadczenie </w:t>
      </w:r>
      <w:r w:rsidRPr="00362EFE">
        <w:rPr>
          <w:rFonts w:ascii="Arial Narrow" w:eastAsia="Calibri" w:hAnsi="Arial Narrow"/>
        </w:rPr>
        <w:t>Oferenta organizator weźmie pod uwagę</w:t>
      </w:r>
      <w:r w:rsidR="00827FF4" w:rsidRPr="00362EFE">
        <w:rPr>
          <w:rFonts w:ascii="Arial Narrow" w:eastAsia="Calibri" w:hAnsi="Arial Narrow"/>
        </w:rPr>
        <w:t xml:space="preserve"> </w:t>
      </w:r>
      <w:r w:rsidRPr="00362EFE">
        <w:rPr>
          <w:rFonts w:ascii="Arial Narrow" w:eastAsia="Calibri" w:hAnsi="Arial Narrow"/>
        </w:rPr>
        <w:t xml:space="preserve">doświadczenie </w:t>
      </w:r>
      <w:r w:rsidR="00831A98" w:rsidRPr="00362EFE">
        <w:rPr>
          <w:rFonts w:ascii="Arial Narrow" w:eastAsia="Times New Roman" w:hAnsi="Arial Narrow" w:cs="Arial"/>
          <w:lang w:eastAsia="pl-PL"/>
        </w:rPr>
        <w:t>Oferenta</w:t>
      </w:r>
      <w:r w:rsidR="00831A98" w:rsidRPr="00362EFE">
        <w:rPr>
          <w:rFonts w:ascii="Arial Narrow" w:eastAsia="Calibri" w:hAnsi="Arial Narrow"/>
        </w:rPr>
        <w:t xml:space="preserve"> </w:t>
      </w:r>
      <w:r w:rsidRPr="00362EFE">
        <w:rPr>
          <w:rFonts w:ascii="Arial Narrow" w:eastAsia="Calibri" w:hAnsi="Arial Narrow"/>
        </w:rPr>
        <w:t xml:space="preserve">w </w:t>
      </w:r>
      <w:r w:rsidR="00AC41A3" w:rsidRPr="00362EFE">
        <w:rPr>
          <w:rFonts w:ascii="Arial Narrow" w:eastAsia="Calibri" w:hAnsi="Arial Narrow"/>
        </w:rPr>
        <w:t xml:space="preserve">należytym </w:t>
      </w:r>
      <w:r w:rsidRPr="00362EFE">
        <w:rPr>
          <w:rFonts w:ascii="Arial Narrow" w:eastAsia="Calibri" w:hAnsi="Arial Narrow"/>
        </w:rPr>
        <w:t>przeprowadzeniu</w:t>
      </w:r>
      <w:r w:rsidR="00831A98" w:rsidRPr="00362EFE">
        <w:rPr>
          <w:rFonts w:ascii="Arial Narrow" w:eastAsia="Calibri" w:hAnsi="Arial Narrow"/>
        </w:rPr>
        <w:t>,</w:t>
      </w:r>
      <w:r w:rsidRPr="00362EFE">
        <w:rPr>
          <w:rFonts w:ascii="Arial Narrow" w:eastAsia="Calibri" w:hAnsi="Arial Narrow"/>
        </w:rPr>
        <w:t xml:space="preserve"> </w:t>
      </w:r>
      <w:r w:rsidR="00827FF4" w:rsidRPr="00362EFE">
        <w:rPr>
          <w:rFonts w:ascii="Arial Narrow" w:eastAsia="Calibri" w:hAnsi="Arial Narrow"/>
        </w:rPr>
        <w:t>liczb</w:t>
      </w:r>
      <w:r w:rsidRPr="00362EFE">
        <w:rPr>
          <w:rFonts w:ascii="Arial Narrow" w:eastAsia="Calibri" w:hAnsi="Arial Narrow"/>
        </w:rPr>
        <w:t>y</w:t>
      </w:r>
      <w:r w:rsidR="00827FF4" w:rsidRPr="00362EFE">
        <w:rPr>
          <w:rFonts w:ascii="Arial Narrow" w:eastAsia="Calibri" w:hAnsi="Arial Narrow"/>
        </w:rPr>
        <w:t xml:space="preserve"> godzin </w:t>
      </w:r>
      <w:r w:rsidR="006B416F" w:rsidRPr="00362EFE">
        <w:rPr>
          <w:rFonts w:ascii="Arial Narrow" w:eastAsia="Calibri" w:hAnsi="Arial Narrow"/>
        </w:rPr>
        <w:t xml:space="preserve">indywidualnego i/lub grupowego doradztwa </w:t>
      </w:r>
      <w:r w:rsidR="00072F27" w:rsidRPr="00362EFE">
        <w:rPr>
          <w:rFonts w:ascii="Arial Narrow" w:eastAsia="Calibri" w:hAnsi="Arial Narrow"/>
        </w:rPr>
        <w:t>zawodowego i/lub poradnictwa zawodowego i/lub usług warsztatów w zakresie aktywizacji zawodowej i/lub zajęć z zakresu treningu pracy</w:t>
      </w:r>
      <w:r w:rsidRPr="00362EFE">
        <w:rPr>
          <w:rFonts w:ascii="Arial Narrow" w:eastAsia="Calibri" w:hAnsi="Arial Narrow"/>
        </w:rPr>
        <w:t xml:space="preserve">, ponad wymaganie wynikające z warunku udziału w Postępowaniu opisane w pkt III ust. 2 lit. b Zapytania, </w:t>
      </w:r>
      <w:r w:rsidRPr="00362EFE">
        <w:rPr>
          <w:rFonts w:ascii="Arial Narrow" w:eastAsia="Times New Roman" w:hAnsi="Arial Narrow" w:cs="Arial"/>
          <w:lang w:eastAsia="pl-PL"/>
        </w:rPr>
        <w:t xml:space="preserve">skierowanych do </w:t>
      </w:r>
      <w:r w:rsidR="00E24228" w:rsidRPr="00362EFE">
        <w:rPr>
          <w:rFonts w:ascii="Arial Narrow" w:eastAsia="Times New Roman" w:hAnsi="Arial Narrow" w:cs="Arial"/>
          <w:lang w:eastAsia="pl-PL"/>
        </w:rPr>
        <w:t>osób bezrobotnych/ biernych zawodowo</w:t>
      </w:r>
      <w:r w:rsidRPr="00362EFE">
        <w:rPr>
          <w:rFonts w:ascii="Arial Narrow" w:eastAsia="Times New Roman" w:hAnsi="Arial Narrow" w:cs="Arial"/>
          <w:lang w:eastAsia="pl-PL"/>
        </w:rPr>
        <w:t xml:space="preserve">, </w:t>
      </w:r>
      <w:r w:rsidR="00AC41A3" w:rsidRPr="00362EFE">
        <w:rPr>
          <w:rFonts w:ascii="Arial Narrow" w:eastAsia="Calibri" w:hAnsi="Arial Narrow"/>
        </w:rPr>
        <w:t>potwierdzone</w:t>
      </w:r>
      <w:r w:rsidR="00831A98" w:rsidRPr="00362EFE">
        <w:rPr>
          <w:rFonts w:ascii="Arial Narrow" w:eastAsia="Calibri" w:hAnsi="Arial Narrow"/>
        </w:rPr>
        <w:t xml:space="preserve"> referencją/mi bądź innym/i dokumentem/</w:t>
      </w:r>
      <w:proofErr w:type="spellStart"/>
      <w:r w:rsidR="00831A98" w:rsidRPr="00362EFE">
        <w:rPr>
          <w:rFonts w:ascii="Arial Narrow" w:eastAsia="Calibri" w:hAnsi="Arial Narrow"/>
        </w:rPr>
        <w:t>ami</w:t>
      </w:r>
      <w:proofErr w:type="spellEnd"/>
      <w:r w:rsidR="00831A98" w:rsidRPr="00362EFE">
        <w:rPr>
          <w:rFonts w:ascii="Arial Narrow" w:eastAsia="Calibri" w:hAnsi="Arial Narrow"/>
        </w:rPr>
        <w:t xml:space="preserve"> wystawionym/i przez podmiot/y, na rzecz którego/</w:t>
      </w:r>
      <w:proofErr w:type="spellStart"/>
      <w:r w:rsidR="00831A98" w:rsidRPr="00362EFE">
        <w:rPr>
          <w:rFonts w:ascii="Arial Narrow" w:eastAsia="Calibri" w:hAnsi="Arial Narrow"/>
        </w:rPr>
        <w:t>ych</w:t>
      </w:r>
      <w:proofErr w:type="spellEnd"/>
      <w:r w:rsidR="00831A98" w:rsidRPr="00362EFE">
        <w:rPr>
          <w:rFonts w:ascii="Arial Narrow" w:eastAsia="Calibri" w:hAnsi="Arial Narrow"/>
        </w:rPr>
        <w:t xml:space="preserve"> szkolenia</w:t>
      </w:r>
      <w:r w:rsidR="00E24228" w:rsidRPr="00362EFE">
        <w:rPr>
          <w:rFonts w:ascii="Arial Narrow" w:eastAsia="Calibri" w:hAnsi="Arial Narrow"/>
        </w:rPr>
        <w:t>, kursy</w:t>
      </w:r>
      <w:r w:rsidR="00831A98" w:rsidRPr="00362EFE">
        <w:rPr>
          <w:rFonts w:ascii="Arial Narrow" w:eastAsia="Calibri" w:hAnsi="Arial Narrow"/>
        </w:rPr>
        <w:t xml:space="preserve"> lub doradztwo zostały wykonane. Organizator nie uwzględni projektów własnych Oferenta.</w:t>
      </w:r>
    </w:p>
    <w:p w14:paraId="74B56AEA" w14:textId="4918570A" w:rsidR="00A5378F" w:rsidRPr="00362EFE" w:rsidRDefault="00A5378F" w:rsidP="00124D08">
      <w:pPr>
        <w:pStyle w:val="Akapitzlist"/>
        <w:numPr>
          <w:ilvl w:val="0"/>
          <w:numId w:val="10"/>
        </w:numPr>
        <w:spacing w:after="120" w:line="260" w:lineRule="exact"/>
        <w:jc w:val="both"/>
        <w:rPr>
          <w:rFonts w:ascii="Arial Narrow" w:eastAsia="Times New Roman" w:hAnsi="Arial Narrow" w:cs="Arial"/>
          <w:lang w:eastAsia="pl-PL"/>
        </w:rPr>
      </w:pPr>
      <w:r w:rsidRPr="00362EFE">
        <w:rPr>
          <w:rFonts w:ascii="Arial Narrow" w:eastAsia="Calibri" w:hAnsi="Arial Narrow"/>
        </w:rPr>
        <w:t>Przez</w:t>
      </w:r>
      <w:r w:rsidRPr="00362EFE">
        <w:rPr>
          <w:rFonts w:ascii="Arial Narrow" w:eastAsia="Times New Roman" w:hAnsi="Arial Narrow" w:cs="Arial"/>
          <w:lang w:eastAsia="pl-PL"/>
        </w:rPr>
        <w:t xml:space="preserve"> godzinę szkolenia</w:t>
      </w:r>
      <w:r w:rsidR="00E24228" w:rsidRPr="00362EFE">
        <w:rPr>
          <w:rFonts w:ascii="Arial Narrow" w:eastAsia="Times New Roman" w:hAnsi="Arial Narrow" w:cs="Arial"/>
          <w:lang w:eastAsia="pl-PL"/>
        </w:rPr>
        <w:t>/kursu</w:t>
      </w:r>
      <w:r w:rsidRPr="00362EFE">
        <w:rPr>
          <w:rFonts w:ascii="Arial Narrow" w:eastAsia="Times New Roman" w:hAnsi="Arial Narrow" w:cs="Arial"/>
          <w:lang w:eastAsia="pl-PL"/>
        </w:rPr>
        <w:t xml:space="preserve"> /doradztwa należy rozumieć minimum godzinę dydaktyczną, tj. minimum 45 minut.</w:t>
      </w:r>
    </w:p>
    <w:p w14:paraId="5CAAA118" w14:textId="104619AF" w:rsidR="00AC41A3" w:rsidRPr="00362EFE" w:rsidRDefault="00AC41A3" w:rsidP="00124D08">
      <w:pPr>
        <w:pStyle w:val="Akapitzlist"/>
        <w:numPr>
          <w:ilvl w:val="0"/>
          <w:numId w:val="10"/>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 xml:space="preserve">Informacje potrzebne organizatorowi do oceny oferty w Kryterium Doświadczenie Oferenta, Oferent przestawi na Formularzu „Doświadczenie oferenta do oceny oferty w kryterium oceny ofert” według wzoru stanowiącego Załącznik nr </w:t>
      </w:r>
      <w:r w:rsidR="00F80564">
        <w:rPr>
          <w:rFonts w:ascii="Arial Narrow" w:eastAsia="Times New Roman" w:hAnsi="Arial Narrow" w:cs="Arial"/>
          <w:lang w:eastAsia="pl-PL"/>
        </w:rPr>
        <w:t>6</w:t>
      </w:r>
      <w:r w:rsidRPr="00362EFE">
        <w:rPr>
          <w:rFonts w:ascii="Arial Narrow" w:eastAsia="Times New Roman" w:hAnsi="Arial Narrow" w:cs="Arial"/>
          <w:lang w:eastAsia="pl-PL"/>
        </w:rPr>
        <w:t xml:space="preserve"> do Zapytania. Do </w:t>
      </w:r>
      <w:r w:rsidR="00AC0B02" w:rsidRPr="00362EFE">
        <w:rPr>
          <w:rFonts w:ascii="Arial Narrow" w:eastAsia="Times New Roman" w:hAnsi="Arial Narrow" w:cs="Arial"/>
          <w:lang w:eastAsia="pl-PL"/>
        </w:rPr>
        <w:t>ww. F</w:t>
      </w:r>
      <w:r w:rsidRPr="00362EFE">
        <w:rPr>
          <w:rFonts w:ascii="Arial Narrow" w:eastAsia="Times New Roman" w:hAnsi="Arial Narrow" w:cs="Arial"/>
          <w:lang w:eastAsia="pl-PL"/>
        </w:rPr>
        <w:t xml:space="preserve">ormularza Oferent  załączy referencje lub inne dokumenty wystawione przez podmiot, na rzecz którego </w:t>
      </w:r>
      <w:r w:rsidRPr="00362EFE">
        <w:rPr>
          <w:rFonts w:ascii="Arial Narrow" w:eastAsia="Calibri" w:hAnsi="Arial Narrow"/>
        </w:rPr>
        <w:t>szkolenia</w:t>
      </w:r>
      <w:r w:rsidR="00E24228" w:rsidRPr="00362EFE">
        <w:rPr>
          <w:rFonts w:ascii="Arial Narrow" w:eastAsia="Calibri" w:hAnsi="Arial Narrow"/>
        </w:rPr>
        <w:t>, kursy zawodowe</w:t>
      </w:r>
      <w:r w:rsidRPr="00362EFE">
        <w:rPr>
          <w:rFonts w:ascii="Arial Narrow" w:eastAsia="Calibri" w:hAnsi="Arial Narrow"/>
        </w:rPr>
        <w:t xml:space="preserve"> lub doradztwo </w:t>
      </w:r>
      <w:r w:rsidRPr="00362EFE">
        <w:rPr>
          <w:rFonts w:ascii="Arial Narrow" w:eastAsia="Times New Roman" w:hAnsi="Arial Narrow" w:cs="Arial"/>
          <w:lang w:eastAsia="pl-PL"/>
        </w:rPr>
        <w:t>zostały wykonane, potwierdzające ich należyte wykonanie. Jeżeli Oferent nie złoży w ofercie ww. Formularza lub dokumentów potwierdzających należyte wykonanie</w:t>
      </w:r>
      <w:r w:rsidRPr="00362EFE">
        <w:rPr>
          <w:rFonts w:ascii="Arial Narrow" w:eastAsia="Calibri" w:hAnsi="Arial Narrow"/>
        </w:rPr>
        <w:t xml:space="preserve"> szkoleń</w:t>
      </w:r>
      <w:r w:rsidR="00FB51A8">
        <w:rPr>
          <w:rFonts w:ascii="Arial Narrow" w:eastAsia="Calibri" w:hAnsi="Arial Narrow"/>
        </w:rPr>
        <w:t xml:space="preserve"> </w:t>
      </w:r>
      <w:r w:rsidR="00E24228" w:rsidRPr="00362EFE">
        <w:rPr>
          <w:rFonts w:ascii="Arial Narrow" w:eastAsia="Calibri" w:hAnsi="Arial Narrow"/>
        </w:rPr>
        <w:t xml:space="preserve"> </w:t>
      </w:r>
      <w:r w:rsidRPr="00362EFE">
        <w:rPr>
          <w:rFonts w:ascii="Arial Narrow" w:eastAsia="Calibri" w:hAnsi="Arial Narrow"/>
        </w:rPr>
        <w:t>lub doradztwa</w:t>
      </w:r>
      <w:r w:rsidRPr="00362EFE">
        <w:rPr>
          <w:rFonts w:ascii="Arial Narrow" w:eastAsia="Times New Roman" w:hAnsi="Arial Narrow" w:cs="Arial"/>
          <w:lang w:eastAsia="pl-PL"/>
        </w:rPr>
        <w:t xml:space="preserve">, organizator nie będzie wzywał Oferenta do ich uzupełnienia. </w:t>
      </w:r>
    </w:p>
    <w:p w14:paraId="0ACA8FE3" w14:textId="77777777" w:rsidR="00C25FCB" w:rsidRPr="00362EFE" w:rsidRDefault="00C25FCB" w:rsidP="00C25FCB">
      <w:pPr>
        <w:pStyle w:val="Akapitzlist"/>
        <w:spacing w:after="120" w:line="260" w:lineRule="exact"/>
        <w:ind w:left="2160"/>
        <w:jc w:val="both"/>
        <w:rPr>
          <w:rFonts w:ascii="Arial Narrow" w:eastAsia="Times New Roman" w:hAnsi="Arial Narrow" w:cs="Arial"/>
          <w:lang w:eastAsia="pl-PL"/>
        </w:rPr>
      </w:pPr>
    </w:p>
    <w:p w14:paraId="4667EFAC" w14:textId="638B2207" w:rsidR="00C25FCB" w:rsidRPr="00362EFE" w:rsidRDefault="00C25FCB" w:rsidP="00C25FCB">
      <w:pPr>
        <w:pStyle w:val="Akapitzlist"/>
        <w:numPr>
          <w:ilvl w:val="0"/>
          <w:numId w:val="7"/>
        </w:numPr>
        <w:spacing w:after="120" w:line="260" w:lineRule="exact"/>
        <w:jc w:val="both"/>
        <w:rPr>
          <w:rFonts w:ascii="Arial Narrow" w:eastAsia="Calibri" w:hAnsi="Arial Narrow"/>
        </w:rPr>
      </w:pPr>
      <w:r w:rsidRPr="00362EFE">
        <w:rPr>
          <w:rFonts w:ascii="Arial Narrow" w:eastAsia="Calibri" w:hAnsi="Arial Narrow"/>
          <w:b/>
        </w:rPr>
        <w:t>Termin realizacji zamówienia</w:t>
      </w:r>
      <w:r w:rsidRPr="00362EFE">
        <w:rPr>
          <w:rFonts w:ascii="Arial Narrow" w:eastAsia="Calibri" w:hAnsi="Arial Narrow"/>
        </w:rPr>
        <w:t xml:space="preserve"> </w:t>
      </w:r>
      <w:r w:rsidRPr="00362EFE">
        <w:rPr>
          <w:rFonts w:ascii="Arial Narrow" w:eastAsia="Calibri" w:hAnsi="Arial Narrow"/>
          <w:b/>
        </w:rPr>
        <w:t xml:space="preserve">– waga </w:t>
      </w:r>
      <w:r w:rsidR="00907DB3" w:rsidRPr="00362EFE">
        <w:rPr>
          <w:rFonts w:ascii="Arial Narrow" w:eastAsia="Calibri" w:hAnsi="Arial Narrow"/>
          <w:b/>
        </w:rPr>
        <w:t xml:space="preserve">20 </w:t>
      </w:r>
      <w:r w:rsidRPr="00362EFE">
        <w:rPr>
          <w:rFonts w:ascii="Arial Narrow" w:eastAsia="Calibri" w:hAnsi="Arial Narrow"/>
          <w:b/>
        </w:rPr>
        <w:t>%</w:t>
      </w:r>
      <w:r w:rsidRPr="00362EFE">
        <w:rPr>
          <w:rFonts w:ascii="Arial Narrow" w:eastAsia="Calibri" w:hAnsi="Arial Narrow"/>
        </w:rPr>
        <w:t>, w którym punkty zostaną przyznane zgodnie z poniższym</w:t>
      </w:r>
      <w:r w:rsidR="00960CE4" w:rsidRPr="00362EFE">
        <w:rPr>
          <w:rFonts w:ascii="Arial Narrow" w:eastAsia="Calibri" w:hAnsi="Arial Narrow"/>
        </w:rPr>
        <w:t>i zasadami</w:t>
      </w:r>
      <w:r w:rsidRPr="00362EFE">
        <w:rPr>
          <w:rFonts w:ascii="Arial Narrow" w:eastAsia="Calibri" w:hAnsi="Arial Narrow"/>
        </w:rPr>
        <w:t>:</w:t>
      </w:r>
    </w:p>
    <w:p w14:paraId="179ABE93" w14:textId="05666CED" w:rsidR="00960CE4" w:rsidRPr="00362EFE" w:rsidRDefault="00960CE4" w:rsidP="00960CE4">
      <w:pPr>
        <w:pStyle w:val="Akapitzlist"/>
        <w:numPr>
          <w:ilvl w:val="0"/>
          <w:numId w:val="16"/>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 xml:space="preserve">W </w:t>
      </w:r>
      <w:r w:rsidR="00476934" w:rsidRPr="00362EFE">
        <w:rPr>
          <w:rFonts w:ascii="Arial Narrow" w:eastAsia="Times New Roman" w:hAnsi="Arial Narrow" w:cs="Arial"/>
          <w:lang w:eastAsia="pl-PL"/>
        </w:rPr>
        <w:t xml:space="preserve">punkcie II.2. </w:t>
      </w:r>
      <w:r w:rsidRPr="00362EFE">
        <w:rPr>
          <w:rFonts w:ascii="Arial Narrow" w:eastAsia="Times New Roman" w:hAnsi="Arial Narrow" w:cs="Arial"/>
          <w:lang w:eastAsia="pl-PL"/>
        </w:rPr>
        <w:t xml:space="preserve">Zapytania organizator wskazał maksymalny dopuszczalny termin realizacji zamówienia/ Zadania nr </w:t>
      </w:r>
      <w:r w:rsidR="00072F27" w:rsidRPr="00362EFE">
        <w:rPr>
          <w:rFonts w:ascii="Arial Narrow" w:eastAsia="Times New Roman" w:hAnsi="Arial Narrow" w:cs="Arial"/>
          <w:lang w:eastAsia="pl-PL"/>
        </w:rPr>
        <w:t>1</w:t>
      </w:r>
      <w:r w:rsidRPr="00362EFE">
        <w:rPr>
          <w:rFonts w:ascii="Arial Narrow" w:eastAsia="Times New Roman" w:hAnsi="Arial Narrow" w:cs="Arial"/>
          <w:lang w:eastAsia="pl-PL"/>
        </w:rPr>
        <w:t xml:space="preserve"> Oferent może zaoferować krótszy termin w stosunku do wymaganego terminu realizacji. W przypadku, gdy Oferent zaproponuje w ofercie termin realizacji zamówienia dłuższy niż maksymalny dopuszczalny - oferta zostanie odrzucona. Za zaoferowanie terminu tożsamego z wymaganym przez organizatora Oferent otrzyma 0 pkt. W przypadku braku wskazania przez Oferenta w ofercie terminu realizacji zamówienia/ </w:t>
      </w:r>
      <w:r w:rsidRPr="00362EFE">
        <w:rPr>
          <w:rFonts w:ascii="Arial Narrow" w:eastAsia="Times New Roman" w:hAnsi="Arial Narrow" w:cs="Arial"/>
          <w:lang w:eastAsia="pl-PL"/>
        </w:rPr>
        <w:lastRenderedPageBreak/>
        <w:t xml:space="preserve">Zadania nr </w:t>
      </w:r>
      <w:r w:rsidR="00072F27" w:rsidRPr="00362EFE">
        <w:rPr>
          <w:rFonts w:ascii="Arial Narrow" w:eastAsia="Times New Roman" w:hAnsi="Arial Narrow" w:cs="Arial"/>
          <w:lang w:eastAsia="pl-PL"/>
        </w:rPr>
        <w:t>1</w:t>
      </w:r>
      <w:r w:rsidRPr="00362EFE">
        <w:rPr>
          <w:rFonts w:ascii="Arial Narrow" w:eastAsia="Times New Roman" w:hAnsi="Arial Narrow" w:cs="Arial"/>
          <w:lang w:eastAsia="pl-PL"/>
        </w:rPr>
        <w:t xml:space="preserve"> organizator przyjmie, że Oferent oferuje  wykonanie zamówienia</w:t>
      </w:r>
      <w:r w:rsidR="008662A8" w:rsidRPr="00362EFE">
        <w:rPr>
          <w:rFonts w:ascii="Arial Narrow" w:eastAsia="Times New Roman" w:hAnsi="Arial Narrow" w:cs="Arial"/>
          <w:lang w:eastAsia="pl-PL"/>
        </w:rPr>
        <w:t xml:space="preserve"> </w:t>
      </w:r>
      <w:r w:rsidRPr="00362EFE">
        <w:rPr>
          <w:rFonts w:ascii="Arial Narrow" w:eastAsia="Times New Roman" w:hAnsi="Arial Narrow" w:cs="Arial"/>
          <w:lang w:eastAsia="pl-PL"/>
        </w:rPr>
        <w:t xml:space="preserve">w terminie wymaganym w </w:t>
      </w:r>
      <w:r w:rsidR="00476934" w:rsidRPr="00362EFE">
        <w:rPr>
          <w:rFonts w:ascii="Arial Narrow" w:eastAsia="Times New Roman" w:hAnsi="Arial Narrow" w:cs="Arial"/>
          <w:lang w:eastAsia="pl-PL"/>
        </w:rPr>
        <w:t xml:space="preserve">pkt II. 2  </w:t>
      </w:r>
      <w:r w:rsidRPr="00362EFE">
        <w:rPr>
          <w:rFonts w:ascii="Arial Narrow" w:eastAsia="Times New Roman" w:hAnsi="Arial Narrow" w:cs="Arial"/>
          <w:lang w:eastAsia="pl-PL"/>
        </w:rPr>
        <w:t xml:space="preserve">Zapytania (tj. w maksymalnym dopuszczalnym terminie realizacji)  i Oferent otrzyma 0 pkt w kryterium „Termin realizacji zamówienia”. </w:t>
      </w:r>
    </w:p>
    <w:p w14:paraId="268DC646" w14:textId="43DC052A" w:rsidR="00960CE4" w:rsidRPr="00362EFE" w:rsidRDefault="00960CE4" w:rsidP="00960CE4">
      <w:pPr>
        <w:pStyle w:val="Akapitzlist"/>
        <w:numPr>
          <w:ilvl w:val="0"/>
          <w:numId w:val="16"/>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 xml:space="preserve">W przypadku zaoferowania przez Oferenta terminu realizacji </w:t>
      </w:r>
      <w:r w:rsidR="00026598" w:rsidRPr="00362EFE">
        <w:rPr>
          <w:rFonts w:ascii="Arial Narrow" w:eastAsia="Times New Roman" w:hAnsi="Arial Narrow" w:cs="Arial"/>
          <w:lang w:eastAsia="pl-PL"/>
        </w:rPr>
        <w:t xml:space="preserve">zamówienia </w:t>
      </w:r>
      <w:r w:rsidRPr="00362EFE">
        <w:rPr>
          <w:rFonts w:ascii="Arial Narrow" w:eastAsia="Times New Roman" w:hAnsi="Arial Narrow" w:cs="Arial"/>
          <w:lang w:eastAsia="pl-PL"/>
        </w:rPr>
        <w:t xml:space="preserve">krótszego niż wskazany maksymalny dopuszczalny termin realizacji, organizator przyzna punkty zgodnie z opisanymi poniżej zasadami: </w:t>
      </w:r>
    </w:p>
    <w:p w14:paraId="27FC401A" w14:textId="7BA5C1FF" w:rsidR="00960CE4" w:rsidRPr="00362EFE" w:rsidRDefault="00960CE4" w:rsidP="00960CE4">
      <w:pPr>
        <w:pStyle w:val="Akapitzlist"/>
        <w:spacing w:after="120" w:line="260" w:lineRule="exact"/>
        <w:ind w:left="2160"/>
        <w:jc w:val="both"/>
        <w:rPr>
          <w:rFonts w:ascii="Arial Narrow" w:eastAsia="Times New Roman" w:hAnsi="Arial Narrow" w:cs="Arial"/>
          <w:lang w:eastAsia="pl-PL"/>
        </w:rPr>
      </w:pPr>
      <w:r w:rsidRPr="00362EFE">
        <w:rPr>
          <w:rFonts w:ascii="Arial Narrow" w:eastAsia="Times New Roman" w:hAnsi="Arial Narrow" w:cs="Arial"/>
          <w:lang w:eastAsia="pl-PL"/>
        </w:rPr>
        <w:t>a)</w:t>
      </w:r>
      <w:r w:rsidR="00A84A47" w:rsidRPr="00362EFE">
        <w:rPr>
          <w:rFonts w:ascii="Arial Narrow" w:eastAsia="Times New Roman" w:hAnsi="Arial Narrow" w:cs="Arial"/>
          <w:lang w:eastAsia="pl-PL"/>
        </w:rPr>
        <w:t xml:space="preserve"> 20</w:t>
      </w:r>
      <w:r w:rsidRPr="00362EFE">
        <w:rPr>
          <w:rFonts w:ascii="Arial Narrow" w:eastAsia="Times New Roman" w:hAnsi="Arial Narrow" w:cs="Arial"/>
          <w:lang w:eastAsia="pl-PL"/>
        </w:rPr>
        <w:t xml:space="preserve"> pkt – jeżeli Oferent oferuje  wykonanie </w:t>
      </w:r>
      <w:r w:rsidR="00026598" w:rsidRPr="00362EFE">
        <w:rPr>
          <w:rFonts w:ascii="Arial Narrow" w:eastAsia="Times New Roman" w:hAnsi="Arial Narrow" w:cs="Arial"/>
          <w:lang w:eastAsia="pl-PL"/>
        </w:rPr>
        <w:t>zamówienia</w:t>
      </w:r>
      <w:r w:rsidR="00A84A47" w:rsidRPr="00362EFE">
        <w:rPr>
          <w:rFonts w:ascii="Arial Narrow" w:eastAsia="Times New Roman" w:hAnsi="Arial Narrow" w:cs="Arial"/>
          <w:lang w:eastAsia="pl-PL"/>
        </w:rPr>
        <w:t xml:space="preserve"> </w:t>
      </w:r>
      <w:r w:rsidRPr="00362EFE">
        <w:rPr>
          <w:rFonts w:ascii="Arial Narrow" w:eastAsia="Times New Roman" w:hAnsi="Arial Narrow" w:cs="Arial"/>
          <w:lang w:eastAsia="pl-PL"/>
        </w:rPr>
        <w:t>w terminie krótszym o</w:t>
      </w:r>
      <w:r w:rsidR="00A84A47" w:rsidRPr="00362EFE">
        <w:rPr>
          <w:rFonts w:ascii="Arial Narrow" w:eastAsia="Times New Roman" w:hAnsi="Arial Narrow" w:cs="Arial"/>
          <w:lang w:eastAsia="pl-PL"/>
        </w:rPr>
        <w:t xml:space="preserve"> 2</w:t>
      </w:r>
      <w:r w:rsidR="00026598" w:rsidRPr="00362EFE">
        <w:rPr>
          <w:rFonts w:ascii="Arial Narrow" w:eastAsia="Times New Roman" w:hAnsi="Arial Narrow" w:cs="Arial"/>
          <w:lang w:eastAsia="pl-PL"/>
        </w:rPr>
        <w:t>6 - 30</w:t>
      </w:r>
      <w:r w:rsidR="00A84A47" w:rsidRPr="00362EFE">
        <w:rPr>
          <w:rFonts w:ascii="Arial Narrow" w:eastAsia="Times New Roman" w:hAnsi="Arial Narrow" w:cs="Arial"/>
          <w:lang w:eastAsia="pl-PL"/>
        </w:rPr>
        <w:t xml:space="preserve"> </w:t>
      </w:r>
      <w:r w:rsidRPr="00362EFE">
        <w:rPr>
          <w:rFonts w:ascii="Arial Narrow" w:eastAsia="Times New Roman" w:hAnsi="Arial Narrow" w:cs="Arial"/>
          <w:lang w:eastAsia="pl-PL"/>
        </w:rPr>
        <w:t>dni kalendarzowych od wskazanego maksymalnego dopuszczalnego terminu realizacji ;</w:t>
      </w:r>
    </w:p>
    <w:p w14:paraId="1333E2AA" w14:textId="2AC4ECF7" w:rsidR="00960CE4" w:rsidRPr="00362EFE" w:rsidRDefault="00960CE4" w:rsidP="00960CE4">
      <w:pPr>
        <w:pStyle w:val="Akapitzlist"/>
        <w:spacing w:after="120" w:line="260" w:lineRule="exact"/>
        <w:ind w:left="2160"/>
        <w:jc w:val="both"/>
        <w:rPr>
          <w:rFonts w:ascii="Arial Narrow" w:eastAsia="Times New Roman" w:hAnsi="Arial Narrow" w:cs="Arial"/>
          <w:lang w:eastAsia="pl-PL"/>
        </w:rPr>
      </w:pPr>
      <w:r w:rsidRPr="00362EFE">
        <w:rPr>
          <w:rFonts w:ascii="Arial Narrow" w:eastAsia="Times New Roman" w:hAnsi="Arial Narrow" w:cs="Arial"/>
          <w:lang w:eastAsia="pl-PL"/>
        </w:rPr>
        <w:t>b)</w:t>
      </w:r>
      <w:r w:rsidR="00A84A47" w:rsidRPr="00362EFE">
        <w:rPr>
          <w:rFonts w:ascii="Arial Narrow" w:eastAsia="Times New Roman" w:hAnsi="Arial Narrow" w:cs="Arial"/>
          <w:lang w:eastAsia="pl-PL"/>
        </w:rPr>
        <w:t xml:space="preserve"> 15</w:t>
      </w:r>
      <w:r w:rsidRPr="00362EFE">
        <w:rPr>
          <w:rFonts w:ascii="Arial Narrow" w:eastAsia="Times New Roman" w:hAnsi="Arial Narrow" w:cs="Arial"/>
          <w:lang w:eastAsia="pl-PL"/>
        </w:rPr>
        <w:t xml:space="preserve"> pkt – jeżeli Oferent oferuje  wykonanie zamówienia</w:t>
      </w:r>
      <w:r w:rsidR="00026598" w:rsidRPr="00362EFE">
        <w:rPr>
          <w:rFonts w:ascii="Arial Narrow" w:eastAsia="Times New Roman" w:hAnsi="Arial Narrow" w:cs="Arial"/>
          <w:lang w:eastAsia="pl-PL"/>
        </w:rPr>
        <w:t xml:space="preserve"> </w:t>
      </w:r>
      <w:r w:rsidRPr="00362EFE">
        <w:rPr>
          <w:rFonts w:ascii="Arial Narrow" w:eastAsia="Times New Roman" w:hAnsi="Arial Narrow" w:cs="Arial"/>
          <w:lang w:eastAsia="pl-PL"/>
        </w:rPr>
        <w:t xml:space="preserve">w terminie krótszym o </w:t>
      </w:r>
      <w:r w:rsidR="00A84A47" w:rsidRPr="00362EFE">
        <w:rPr>
          <w:rFonts w:ascii="Arial Narrow" w:eastAsia="Times New Roman" w:hAnsi="Arial Narrow" w:cs="Arial"/>
          <w:lang w:eastAsia="pl-PL"/>
        </w:rPr>
        <w:t xml:space="preserve"> </w:t>
      </w:r>
      <w:r w:rsidR="00026598" w:rsidRPr="00362EFE">
        <w:rPr>
          <w:rFonts w:ascii="Arial Narrow" w:eastAsia="Times New Roman" w:hAnsi="Arial Narrow" w:cs="Arial"/>
          <w:lang w:eastAsia="pl-PL"/>
        </w:rPr>
        <w:t xml:space="preserve">21 </w:t>
      </w:r>
      <w:r w:rsidR="00A84A47" w:rsidRPr="00362EFE">
        <w:rPr>
          <w:rFonts w:ascii="Arial Narrow" w:eastAsia="Times New Roman" w:hAnsi="Arial Narrow" w:cs="Arial"/>
          <w:lang w:eastAsia="pl-PL"/>
        </w:rPr>
        <w:t>-</w:t>
      </w:r>
      <w:r w:rsidR="00026598" w:rsidRPr="00362EFE">
        <w:rPr>
          <w:rFonts w:ascii="Arial Narrow" w:eastAsia="Times New Roman" w:hAnsi="Arial Narrow" w:cs="Arial"/>
          <w:lang w:eastAsia="pl-PL"/>
        </w:rPr>
        <w:t xml:space="preserve"> 2</w:t>
      </w:r>
      <w:r w:rsidR="00A84A47" w:rsidRPr="00362EFE">
        <w:rPr>
          <w:rFonts w:ascii="Arial Narrow" w:eastAsia="Times New Roman" w:hAnsi="Arial Narrow" w:cs="Arial"/>
          <w:lang w:eastAsia="pl-PL"/>
        </w:rPr>
        <w:t>5</w:t>
      </w:r>
      <w:r w:rsidRPr="00362EFE">
        <w:rPr>
          <w:rFonts w:ascii="Arial Narrow" w:eastAsia="Times New Roman" w:hAnsi="Arial Narrow" w:cs="Arial"/>
          <w:lang w:eastAsia="pl-PL"/>
        </w:rPr>
        <w:t xml:space="preserve"> dni kalendarzowych od wskazanego maksymalnego dopuszczalnego terminu realizacji;</w:t>
      </w:r>
    </w:p>
    <w:p w14:paraId="488B5698" w14:textId="11A54F00" w:rsidR="00960CE4" w:rsidRPr="00362EFE" w:rsidRDefault="00960CE4" w:rsidP="00960CE4">
      <w:pPr>
        <w:pStyle w:val="Akapitzlist"/>
        <w:spacing w:after="120" w:line="260" w:lineRule="exact"/>
        <w:ind w:left="2160"/>
        <w:jc w:val="both"/>
        <w:rPr>
          <w:rFonts w:ascii="Arial Narrow" w:eastAsia="Times New Roman" w:hAnsi="Arial Narrow" w:cs="Arial"/>
          <w:lang w:eastAsia="pl-PL"/>
        </w:rPr>
      </w:pPr>
      <w:r w:rsidRPr="00362EFE">
        <w:rPr>
          <w:rFonts w:ascii="Arial Narrow" w:eastAsia="Times New Roman" w:hAnsi="Arial Narrow" w:cs="Arial"/>
          <w:lang w:eastAsia="pl-PL"/>
        </w:rPr>
        <w:t>c)</w:t>
      </w:r>
      <w:r w:rsidR="00A84A47" w:rsidRPr="00362EFE">
        <w:rPr>
          <w:rFonts w:ascii="Arial Narrow" w:eastAsia="Times New Roman" w:hAnsi="Arial Narrow" w:cs="Arial"/>
          <w:lang w:eastAsia="pl-PL"/>
        </w:rPr>
        <w:t xml:space="preserve"> 10 </w:t>
      </w:r>
      <w:r w:rsidRPr="00362EFE">
        <w:rPr>
          <w:rFonts w:ascii="Arial Narrow" w:eastAsia="Times New Roman" w:hAnsi="Arial Narrow" w:cs="Arial"/>
          <w:lang w:eastAsia="pl-PL"/>
        </w:rPr>
        <w:t>pkt – jeżeli Oferent oferuje  wykonanie zamówienia</w:t>
      </w:r>
      <w:r w:rsidR="00026598" w:rsidRPr="00362EFE">
        <w:rPr>
          <w:rFonts w:ascii="Arial Narrow" w:eastAsia="Times New Roman" w:hAnsi="Arial Narrow" w:cs="Arial"/>
          <w:lang w:eastAsia="pl-PL"/>
        </w:rPr>
        <w:t xml:space="preserve"> </w:t>
      </w:r>
      <w:r w:rsidRPr="00362EFE">
        <w:rPr>
          <w:rFonts w:ascii="Arial Narrow" w:eastAsia="Times New Roman" w:hAnsi="Arial Narrow" w:cs="Arial"/>
          <w:lang w:eastAsia="pl-PL"/>
        </w:rPr>
        <w:t xml:space="preserve">w terminie krótszym o </w:t>
      </w:r>
      <w:r w:rsidR="00026598" w:rsidRPr="00362EFE">
        <w:rPr>
          <w:rFonts w:ascii="Arial Narrow" w:eastAsia="Times New Roman" w:hAnsi="Arial Narrow" w:cs="Arial"/>
          <w:lang w:eastAsia="pl-PL"/>
        </w:rPr>
        <w:t>1</w:t>
      </w:r>
      <w:r w:rsidR="00A84A47" w:rsidRPr="00362EFE">
        <w:rPr>
          <w:rFonts w:ascii="Arial Narrow" w:eastAsia="Times New Roman" w:hAnsi="Arial Narrow" w:cs="Arial"/>
          <w:lang w:eastAsia="pl-PL"/>
        </w:rPr>
        <w:t>6</w:t>
      </w:r>
      <w:r w:rsidR="00026598" w:rsidRPr="00362EFE">
        <w:rPr>
          <w:rFonts w:ascii="Arial Narrow" w:eastAsia="Times New Roman" w:hAnsi="Arial Narrow" w:cs="Arial"/>
          <w:lang w:eastAsia="pl-PL"/>
        </w:rPr>
        <w:t xml:space="preserve"> </w:t>
      </w:r>
      <w:r w:rsidR="00A84A47" w:rsidRPr="00362EFE">
        <w:rPr>
          <w:rFonts w:ascii="Arial Narrow" w:eastAsia="Times New Roman" w:hAnsi="Arial Narrow" w:cs="Arial"/>
          <w:lang w:eastAsia="pl-PL"/>
        </w:rPr>
        <w:t>-</w:t>
      </w:r>
      <w:r w:rsidR="00026598" w:rsidRPr="00362EFE">
        <w:rPr>
          <w:rFonts w:ascii="Arial Narrow" w:eastAsia="Times New Roman" w:hAnsi="Arial Narrow" w:cs="Arial"/>
          <w:lang w:eastAsia="pl-PL"/>
        </w:rPr>
        <w:t xml:space="preserve"> 20</w:t>
      </w:r>
      <w:r w:rsidRPr="00362EFE">
        <w:rPr>
          <w:rFonts w:ascii="Arial Narrow" w:eastAsia="Times New Roman" w:hAnsi="Arial Narrow" w:cs="Arial"/>
          <w:lang w:eastAsia="pl-PL"/>
        </w:rPr>
        <w:t xml:space="preserve"> dni kalendarzowych od wskazanego maksymalnego dopuszczalnego terminu realizacji ;</w:t>
      </w:r>
    </w:p>
    <w:p w14:paraId="71062063" w14:textId="365378C5" w:rsidR="00026598" w:rsidRPr="00362EFE" w:rsidRDefault="00026598" w:rsidP="00026598">
      <w:pPr>
        <w:pStyle w:val="Akapitzlist"/>
        <w:spacing w:after="120" w:line="260" w:lineRule="exact"/>
        <w:ind w:left="2160"/>
        <w:jc w:val="both"/>
        <w:rPr>
          <w:rFonts w:ascii="Arial Narrow" w:eastAsia="Times New Roman" w:hAnsi="Arial Narrow" w:cs="Arial"/>
          <w:lang w:eastAsia="pl-PL"/>
        </w:rPr>
      </w:pPr>
      <w:r w:rsidRPr="00362EFE">
        <w:rPr>
          <w:rFonts w:ascii="Arial Narrow" w:eastAsia="Times New Roman" w:hAnsi="Arial Narrow" w:cs="Arial"/>
          <w:lang w:eastAsia="pl-PL"/>
        </w:rPr>
        <w:t>d) 5 pkt – jeżeli Oferent oferuje  wykonanie zamówienia w terminie krótszym o 11 - 15 dni kalendarzowych od wskazanego maksymalnego dopuszczalnego terminu realizacji ;</w:t>
      </w:r>
    </w:p>
    <w:p w14:paraId="2C431838" w14:textId="110CBDD8" w:rsidR="00026598" w:rsidRPr="00362EFE" w:rsidRDefault="00026598" w:rsidP="00026598">
      <w:pPr>
        <w:pStyle w:val="Akapitzlist"/>
        <w:spacing w:after="120" w:line="260" w:lineRule="exact"/>
        <w:ind w:left="2160"/>
        <w:jc w:val="both"/>
        <w:rPr>
          <w:rFonts w:ascii="Arial Narrow" w:eastAsia="Times New Roman" w:hAnsi="Arial Narrow" w:cs="Arial"/>
          <w:lang w:eastAsia="pl-PL"/>
        </w:rPr>
      </w:pPr>
      <w:r w:rsidRPr="00362EFE">
        <w:rPr>
          <w:rFonts w:ascii="Arial Narrow" w:eastAsia="Times New Roman" w:hAnsi="Arial Narrow" w:cs="Arial"/>
          <w:lang w:eastAsia="pl-PL"/>
        </w:rPr>
        <w:t xml:space="preserve">e) 2 pkt – jeżeli Oferent oferuje  wykonanie zamówienia/ Zadania nr 1 w terminie krótszym o </w:t>
      </w:r>
      <w:r w:rsidR="008662A8" w:rsidRPr="00362EFE">
        <w:rPr>
          <w:rFonts w:ascii="Arial Narrow" w:eastAsia="Times New Roman" w:hAnsi="Arial Narrow" w:cs="Arial"/>
          <w:lang w:eastAsia="pl-PL"/>
        </w:rPr>
        <w:t>6</w:t>
      </w:r>
      <w:r w:rsidRPr="00362EFE">
        <w:rPr>
          <w:rFonts w:ascii="Arial Narrow" w:eastAsia="Times New Roman" w:hAnsi="Arial Narrow" w:cs="Arial"/>
          <w:lang w:eastAsia="pl-PL"/>
        </w:rPr>
        <w:t xml:space="preserve"> - 1</w:t>
      </w:r>
      <w:r w:rsidR="008662A8" w:rsidRPr="00362EFE">
        <w:rPr>
          <w:rFonts w:ascii="Arial Narrow" w:eastAsia="Times New Roman" w:hAnsi="Arial Narrow" w:cs="Arial"/>
          <w:lang w:eastAsia="pl-PL"/>
        </w:rPr>
        <w:t>0</w:t>
      </w:r>
      <w:r w:rsidRPr="00362EFE">
        <w:rPr>
          <w:rFonts w:ascii="Arial Narrow" w:eastAsia="Times New Roman" w:hAnsi="Arial Narrow" w:cs="Arial"/>
          <w:lang w:eastAsia="pl-PL"/>
        </w:rPr>
        <w:t xml:space="preserve"> dni kalendarzowych od wskazanego maksymalnego dopuszczalnego terminu realizacji </w:t>
      </w:r>
    </w:p>
    <w:p w14:paraId="04539D23" w14:textId="3321ED42" w:rsidR="008662A8" w:rsidRPr="00362EFE" w:rsidRDefault="008662A8" w:rsidP="008662A8">
      <w:pPr>
        <w:pStyle w:val="Akapitzlist"/>
        <w:spacing w:after="120" w:line="260" w:lineRule="exact"/>
        <w:ind w:left="2160"/>
        <w:jc w:val="both"/>
        <w:rPr>
          <w:rFonts w:ascii="Arial Narrow" w:eastAsia="Times New Roman" w:hAnsi="Arial Narrow" w:cs="Arial"/>
          <w:lang w:eastAsia="pl-PL"/>
        </w:rPr>
      </w:pPr>
      <w:r w:rsidRPr="00362EFE">
        <w:rPr>
          <w:rFonts w:ascii="Arial Narrow" w:eastAsia="Times New Roman" w:hAnsi="Arial Narrow" w:cs="Arial"/>
          <w:lang w:eastAsia="pl-PL"/>
        </w:rPr>
        <w:t>f)  0 pkt – jeżeli Oferent oferuje  wykonanie zamówienia w terminie krótszym o 5 lub mniej dni kalendarzowych od wskazanego maksymalnego dopuszczalnego terminu realizacji ;</w:t>
      </w:r>
    </w:p>
    <w:p w14:paraId="021A4AF9" w14:textId="19E101D8" w:rsidR="00A62DAB" w:rsidRPr="00362EFE" w:rsidRDefault="00A62DAB" w:rsidP="00124D08">
      <w:pPr>
        <w:pStyle w:val="Akapitzlist"/>
        <w:numPr>
          <w:ilvl w:val="0"/>
          <w:numId w:val="5"/>
        </w:numPr>
        <w:spacing w:after="120" w:line="260" w:lineRule="exact"/>
        <w:ind w:left="851" w:hanging="425"/>
        <w:jc w:val="both"/>
        <w:rPr>
          <w:rFonts w:ascii="Arial Narrow" w:eastAsia="Calibri" w:hAnsi="Arial Narrow"/>
        </w:rPr>
      </w:pPr>
      <w:r w:rsidRPr="00362EFE">
        <w:rPr>
          <w:rFonts w:ascii="Arial Narrow" w:eastAsia="Calibri" w:hAnsi="Arial Narrow"/>
        </w:rPr>
        <w:t>Ocenę, stanowi suma punktów uzyskanych w kryteriach „</w:t>
      </w:r>
      <w:r w:rsidR="00831A98" w:rsidRPr="00362EFE">
        <w:rPr>
          <w:rFonts w:ascii="Arial Narrow" w:eastAsia="Calibri" w:hAnsi="Arial Narrow"/>
        </w:rPr>
        <w:t>C</w:t>
      </w:r>
      <w:r w:rsidRPr="00362EFE">
        <w:rPr>
          <w:rFonts w:ascii="Arial Narrow" w:eastAsia="Calibri" w:hAnsi="Arial Narrow"/>
        </w:rPr>
        <w:t>ena”</w:t>
      </w:r>
      <w:r w:rsidR="00914D02" w:rsidRPr="00362EFE">
        <w:rPr>
          <w:rFonts w:ascii="Arial Narrow" w:eastAsia="Calibri" w:hAnsi="Arial Narrow"/>
        </w:rPr>
        <w:t>,</w:t>
      </w:r>
      <w:r w:rsidRPr="00362EFE">
        <w:rPr>
          <w:rFonts w:ascii="Arial Narrow" w:eastAsia="Calibri" w:hAnsi="Arial Narrow"/>
        </w:rPr>
        <w:t xml:space="preserve"> „</w:t>
      </w:r>
      <w:r w:rsidR="00831A98" w:rsidRPr="00362EFE">
        <w:rPr>
          <w:rFonts w:ascii="Arial Narrow" w:eastAsia="Calibri" w:hAnsi="Arial Narrow"/>
        </w:rPr>
        <w:t>Doświadczenie Oferenta</w:t>
      </w:r>
      <w:r w:rsidRPr="00362EFE">
        <w:rPr>
          <w:rFonts w:ascii="Arial Narrow" w:eastAsia="Calibri" w:hAnsi="Arial Narrow"/>
        </w:rPr>
        <w:t>”</w:t>
      </w:r>
      <w:r w:rsidR="00914D02" w:rsidRPr="00362EFE">
        <w:rPr>
          <w:rFonts w:ascii="Arial Narrow" w:eastAsia="Calibri" w:hAnsi="Arial Narrow"/>
        </w:rPr>
        <w:t xml:space="preserve"> i „Termin realizacji zamówienia”</w:t>
      </w:r>
      <w:r w:rsidRPr="00362EFE">
        <w:rPr>
          <w:rFonts w:ascii="Arial Narrow" w:eastAsia="Calibri" w:hAnsi="Arial Narrow"/>
        </w:rPr>
        <w:t xml:space="preserve">. Oferta w łącznej ocenie może uzyskać maksymalnie 100 pkt. Punkty będą liczone z dokładnością do dwóch miejsc po przecinku. Ofertą najkorzystniejszą będzie oferta, która uzyska największą liczbę punktów w łącznej ocenie. </w:t>
      </w:r>
    </w:p>
    <w:p w14:paraId="2BE90C76" w14:textId="68108D70" w:rsidR="00A62DAB" w:rsidRPr="00362EFE" w:rsidRDefault="00A62DAB" w:rsidP="00124D08">
      <w:pPr>
        <w:pStyle w:val="Akapitzlist"/>
        <w:numPr>
          <w:ilvl w:val="0"/>
          <w:numId w:val="5"/>
        </w:numPr>
        <w:spacing w:after="120" w:line="260" w:lineRule="exact"/>
        <w:ind w:left="851" w:hanging="425"/>
        <w:jc w:val="both"/>
        <w:rPr>
          <w:rFonts w:ascii="Arial Narrow" w:eastAsia="Calibri" w:hAnsi="Arial Narrow"/>
        </w:rPr>
      </w:pPr>
      <w:r w:rsidRPr="00362EFE">
        <w:rPr>
          <w:rFonts w:ascii="Arial Narrow" w:eastAsia="Calibri" w:hAnsi="Arial Narrow"/>
        </w:rPr>
        <w:t xml:space="preserve">Jeżeli nie będzie można wybrać oferty najkorzystniejszej z uwagi na to, że dwie lub więcej ofert przedstawiać będzie taki sam bilans ceny oraz pozostałych kryteriów oceny ofert, </w:t>
      </w:r>
      <w:r w:rsidR="00D914BB" w:rsidRPr="00362EFE">
        <w:rPr>
          <w:rFonts w:ascii="Arial Narrow" w:eastAsia="Calibri" w:hAnsi="Arial Narrow"/>
        </w:rPr>
        <w:t>organizator</w:t>
      </w:r>
      <w:r w:rsidRPr="00362EFE">
        <w:rPr>
          <w:rFonts w:ascii="Arial Narrow" w:eastAsia="Calibri" w:hAnsi="Arial Narrow"/>
        </w:rPr>
        <w:t xml:space="preserve"> spośród tych ofert wybierze ofertę z najniższą ceną, a jeżeli wśród tych ofert złożone będą oferty o takiej samej cenie, wezwie Oferentów, którzy złożyli te oferty do złożenia, w terminie </w:t>
      </w:r>
      <w:r w:rsidR="00D914BB" w:rsidRPr="00362EFE">
        <w:rPr>
          <w:rFonts w:ascii="Arial Narrow" w:eastAsia="Calibri" w:hAnsi="Arial Narrow"/>
        </w:rPr>
        <w:t xml:space="preserve">przez siebie </w:t>
      </w:r>
      <w:r w:rsidRPr="00362EFE">
        <w:rPr>
          <w:rFonts w:ascii="Arial Narrow" w:eastAsia="Calibri" w:hAnsi="Arial Narrow"/>
        </w:rPr>
        <w:t>określonym</w:t>
      </w:r>
      <w:r w:rsidR="00D914BB" w:rsidRPr="00362EFE">
        <w:rPr>
          <w:rFonts w:ascii="Arial Narrow" w:eastAsia="Calibri" w:hAnsi="Arial Narrow"/>
        </w:rPr>
        <w:t>,</w:t>
      </w:r>
      <w:r w:rsidRPr="00362EFE">
        <w:rPr>
          <w:rFonts w:ascii="Arial Narrow" w:eastAsia="Calibri" w:hAnsi="Arial Narrow"/>
        </w:rPr>
        <w:t xml:space="preserve"> ofert dodatkowych w zakresie ceny. Oferenci, składając oferty dodatkowe, nie mogą zaoferować cen wyższych niż zaoferowane w złożonych ofertach.</w:t>
      </w:r>
    </w:p>
    <w:p w14:paraId="585551E5" w14:textId="77777777" w:rsidR="00582630" w:rsidRPr="00362EFE" w:rsidRDefault="00582630" w:rsidP="00A62DAB">
      <w:pPr>
        <w:widowControl/>
        <w:overflowPunct w:val="0"/>
        <w:autoSpaceDE w:val="0"/>
        <w:autoSpaceDN w:val="0"/>
        <w:adjustRightInd w:val="0"/>
        <w:spacing w:after="120" w:line="260" w:lineRule="exact"/>
        <w:jc w:val="both"/>
        <w:textAlignment w:val="baseline"/>
        <w:rPr>
          <w:rFonts w:ascii="Arial Narrow" w:eastAsia="Times New Roman" w:hAnsi="Arial Narrow" w:cs="Arial"/>
          <w:lang w:eastAsia="pl-PL"/>
        </w:rPr>
      </w:pPr>
    </w:p>
    <w:p w14:paraId="5C339B07" w14:textId="26823A30" w:rsidR="00582630" w:rsidRPr="00362EFE" w:rsidRDefault="00582630" w:rsidP="00831A98">
      <w:pPr>
        <w:numPr>
          <w:ilvl w:val="0"/>
          <w:numId w:val="1"/>
        </w:numPr>
        <w:tabs>
          <w:tab w:val="left" w:pos="426"/>
        </w:tabs>
        <w:spacing w:before="120" w:after="240" w:line="260" w:lineRule="exact"/>
        <w:ind w:left="426" w:right="108" w:hanging="426"/>
        <w:jc w:val="both"/>
        <w:outlineLvl w:val="0"/>
        <w:rPr>
          <w:rFonts w:ascii="Arial Narrow" w:eastAsia="Arial Unicode MS" w:hAnsi="Arial Narrow"/>
          <w:b/>
          <w:w w:val="95"/>
          <w:sz w:val="28"/>
          <w:szCs w:val="28"/>
        </w:rPr>
      </w:pPr>
      <w:bookmarkStart w:id="20" w:name="_Toc487721486"/>
      <w:bookmarkStart w:id="21" w:name="_Toc10712422"/>
      <w:r w:rsidRPr="00362EFE">
        <w:rPr>
          <w:rFonts w:ascii="Arial Narrow" w:eastAsia="Arial Unicode MS" w:hAnsi="Arial Narrow"/>
          <w:b/>
          <w:w w:val="95"/>
          <w:sz w:val="28"/>
          <w:szCs w:val="28"/>
        </w:rPr>
        <w:t xml:space="preserve">Wymagania dotyczące </w:t>
      </w:r>
      <w:r w:rsidR="00A62DAB" w:rsidRPr="00362EFE">
        <w:rPr>
          <w:rFonts w:ascii="Arial Narrow" w:eastAsia="Arial Unicode MS" w:hAnsi="Arial Narrow"/>
          <w:b/>
          <w:w w:val="95"/>
          <w:sz w:val="28"/>
          <w:szCs w:val="28"/>
        </w:rPr>
        <w:t xml:space="preserve">przygotowania i złożenia </w:t>
      </w:r>
      <w:r w:rsidR="00831A98" w:rsidRPr="00362EFE">
        <w:rPr>
          <w:rFonts w:ascii="Arial Narrow" w:eastAsia="Arial Unicode MS" w:hAnsi="Arial Narrow"/>
          <w:b/>
          <w:w w:val="95"/>
          <w:sz w:val="28"/>
          <w:szCs w:val="28"/>
        </w:rPr>
        <w:t>o</w:t>
      </w:r>
      <w:r w:rsidRPr="00362EFE">
        <w:rPr>
          <w:rFonts w:ascii="Arial Narrow" w:eastAsia="Arial Unicode MS" w:hAnsi="Arial Narrow"/>
          <w:b/>
          <w:w w:val="95"/>
          <w:sz w:val="28"/>
          <w:szCs w:val="28"/>
        </w:rPr>
        <w:t>ferty</w:t>
      </w:r>
      <w:bookmarkEnd w:id="20"/>
      <w:bookmarkEnd w:id="21"/>
    </w:p>
    <w:p w14:paraId="4B67F680" w14:textId="7E55D381" w:rsidR="00831A98" w:rsidRPr="00362EFE" w:rsidRDefault="00831A98" w:rsidP="00124D08">
      <w:pPr>
        <w:pStyle w:val="Akapitzlist"/>
        <w:numPr>
          <w:ilvl w:val="0"/>
          <w:numId w:val="8"/>
        </w:numPr>
        <w:spacing w:after="120" w:line="260" w:lineRule="exact"/>
        <w:ind w:left="851" w:hanging="425"/>
        <w:jc w:val="both"/>
        <w:rPr>
          <w:rFonts w:ascii="Arial Narrow" w:eastAsia="Calibri" w:hAnsi="Arial Narrow"/>
        </w:rPr>
      </w:pPr>
      <w:r w:rsidRPr="00362EFE">
        <w:rPr>
          <w:rFonts w:ascii="Arial Narrow" w:eastAsia="Calibri" w:hAnsi="Arial Narrow"/>
        </w:rPr>
        <w:t>Oferta musi obejmować wszystkie Zadania. Oferent może złożyć tylko jedną ofertę.</w:t>
      </w:r>
    </w:p>
    <w:p w14:paraId="1D9978D8" w14:textId="2E82E72C" w:rsidR="000E2E09" w:rsidRPr="00362EFE" w:rsidRDefault="000E2E09" w:rsidP="00124D08">
      <w:pPr>
        <w:pStyle w:val="Akapitzlist"/>
        <w:numPr>
          <w:ilvl w:val="0"/>
          <w:numId w:val="8"/>
        </w:numPr>
        <w:spacing w:after="120" w:line="260" w:lineRule="exact"/>
        <w:ind w:left="851" w:hanging="425"/>
        <w:jc w:val="both"/>
        <w:rPr>
          <w:rFonts w:ascii="Arial Narrow" w:eastAsia="Calibri" w:hAnsi="Arial Narrow"/>
        </w:rPr>
      </w:pPr>
      <w:r w:rsidRPr="00362EFE">
        <w:rPr>
          <w:rFonts w:ascii="Arial Narrow" w:eastAsia="Calibri" w:hAnsi="Arial Narrow"/>
        </w:rPr>
        <w:t>Koszty przygotowania i złożenia oferty obciążają Oferenta.</w:t>
      </w:r>
    </w:p>
    <w:p w14:paraId="228D5EC9" w14:textId="33ACC517" w:rsidR="00582630" w:rsidRPr="00362EFE" w:rsidRDefault="00582630" w:rsidP="00124D08">
      <w:pPr>
        <w:pStyle w:val="Akapitzlist"/>
        <w:numPr>
          <w:ilvl w:val="0"/>
          <w:numId w:val="8"/>
        </w:numPr>
        <w:spacing w:after="120" w:line="260" w:lineRule="exact"/>
        <w:ind w:left="851" w:hanging="425"/>
        <w:jc w:val="both"/>
        <w:rPr>
          <w:rFonts w:ascii="Arial Narrow" w:eastAsia="Calibri" w:hAnsi="Arial Narrow"/>
        </w:rPr>
      </w:pPr>
      <w:r w:rsidRPr="00362EFE">
        <w:rPr>
          <w:rFonts w:ascii="Arial Narrow" w:eastAsia="Calibri" w:hAnsi="Arial Narrow"/>
        </w:rPr>
        <w:t>Oferta powinna być sporządzona w formie pisemnej w języku polskim</w:t>
      </w:r>
      <w:r w:rsidR="000E2E09" w:rsidRPr="00362EFE">
        <w:rPr>
          <w:rFonts w:ascii="Arial Narrow" w:eastAsia="Calibri" w:hAnsi="Arial Narrow"/>
        </w:rPr>
        <w:t>, zgodnie z treścią Formularza oferty stanowiącego Załącznik nr 3 do Zapytania</w:t>
      </w:r>
      <w:r w:rsidRPr="00362EFE">
        <w:rPr>
          <w:rFonts w:ascii="Arial Narrow" w:eastAsia="Calibri" w:hAnsi="Arial Narrow"/>
        </w:rPr>
        <w:t xml:space="preserve">. </w:t>
      </w:r>
    </w:p>
    <w:p w14:paraId="76C04BFC" w14:textId="7046C66C" w:rsidR="00582630" w:rsidRPr="00362EFE" w:rsidRDefault="000E2E09" w:rsidP="00124D08">
      <w:pPr>
        <w:pStyle w:val="Akapitzlist"/>
        <w:numPr>
          <w:ilvl w:val="0"/>
          <w:numId w:val="8"/>
        </w:numPr>
        <w:spacing w:after="120" w:line="260" w:lineRule="exact"/>
        <w:ind w:left="851" w:hanging="425"/>
        <w:jc w:val="both"/>
        <w:rPr>
          <w:rFonts w:ascii="Arial Narrow" w:eastAsia="Times New Roman" w:hAnsi="Arial Narrow" w:cs="Arial"/>
          <w:lang w:eastAsia="pl-PL"/>
        </w:rPr>
      </w:pPr>
      <w:r w:rsidRPr="00362EFE">
        <w:rPr>
          <w:rFonts w:ascii="Arial Narrow" w:eastAsia="Calibri" w:hAnsi="Arial Narrow"/>
        </w:rPr>
        <w:t>Do o</w:t>
      </w:r>
      <w:r w:rsidR="00582630" w:rsidRPr="00362EFE">
        <w:rPr>
          <w:rFonts w:ascii="Arial Narrow" w:eastAsia="Calibri" w:hAnsi="Arial Narrow"/>
        </w:rPr>
        <w:t>fert</w:t>
      </w:r>
      <w:r w:rsidRPr="00362EFE">
        <w:rPr>
          <w:rFonts w:ascii="Arial Narrow" w:eastAsia="Calibri" w:hAnsi="Arial Narrow"/>
        </w:rPr>
        <w:t>y należy załączyć</w:t>
      </w:r>
      <w:r w:rsidR="00582630" w:rsidRPr="00362EFE">
        <w:rPr>
          <w:rFonts w:ascii="Arial Narrow" w:eastAsia="Times New Roman" w:hAnsi="Arial Narrow" w:cs="Arial"/>
          <w:lang w:eastAsia="pl-PL"/>
        </w:rPr>
        <w:t>:</w:t>
      </w:r>
    </w:p>
    <w:p w14:paraId="6818C30C" w14:textId="55BE5B04" w:rsidR="00582630" w:rsidRPr="00362EFE" w:rsidRDefault="00582630" w:rsidP="00124D08">
      <w:pPr>
        <w:pStyle w:val="Akapitzlist"/>
        <w:numPr>
          <w:ilvl w:val="0"/>
          <w:numId w:val="9"/>
        </w:numPr>
        <w:spacing w:after="120" w:line="260" w:lineRule="exact"/>
        <w:jc w:val="both"/>
        <w:rPr>
          <w:rFonts w:ascii="Arial Narrow" w:hAnsi="Arial Narrow"/>
        </w:rPr>
      </w:pPr>
      <w:r w:rsidRPr="00362EFE">
        <w:rPr>
          <w:rFonts w:ascii="Arial Narrow" w:hAnsi="Arial Narrow"/>
        </w:rPr>
        <w:t xml:space="preserve">dokumenty potwierdzające status prawny </w:t>
      </w:r>
      <w:r w:rsidR="000E2E09" w:rsidRPr="00362EFE">
        <w:rPr>
          <w:rFonts w:ascii="Arial Narrow" w:hAnsi="Arial Narrow"/>
        </w:rPr>
        <w:t xml:space="preserve">Oferenta </w:t>
      </w:r>
      <w:r w:rsidRPr="00362EFE">
        <w:rPr>
          <w:rFonts w:ascii="Arial Narrow" w:hAnsi="Arial Narrow"/>
        </w:rPr>
        <w:t xml:space="preserve">– wydruk z prowadzonej przez Ministerstwo Sprawiedliwości internetowej </w:t>
      </w:r>
      <w:r w:rsidRPr="00362EFE">
        <w:rPr>
          <w:rFonts w:ascii="Arial Narrow" w:eastAsia="Times New Roman" w:hAnsi="Arial Narrow" w:cs="Arial"/>
          <w:lang w:eastAsia="pl-PL"/>
        </w:rPr>
        <w:t>wyszukiwarki</w:t>
      </w:r>
      <w:r w:rsidRPr="00362EFE">
        <w:rPr>
          <w:rFonts w:ascii="Arial Narrow" w:hAnsi="Arial Narrow"/>
        </w:rPr>
        <w:t xml:space="preserve"> podmiotów w KRS (w przypadku osób fizycznych prowadzących działalność gospodarczą – wydruk z portalu nadzorowanego przez Ministra Gospodarki – Centralnej Ewidencji i Informacji o Działalności Gospodarczej (CEIDG)). Dokumenty nie mogą być starsze niż 6 (sześć) miesięcy przed upływem terminu składania ofert;</w:t>
      </w:r>
    </w:p>
    <w:p w14:paraId="29C374D2" w14:textId="22CE3970" w:rsidR="00AC0B02" w:rsidRPr="00362EFE" w:rsidRDefault="00AC0B02" w:rsidP="00124D08">
      <w:pPr>
        <w:pStyle w:val="Akapitzlist"/>
        <w:numPr>
          <w:ilvl w:val="0"/>
          <w:numId w:val="9"/>
        </w:numPr>
        <w:spacing w:after="120" w:line="260" w:lineRule="exact"/>
        <w:jc w:val="both"/>
        <w:rPr>
          <w:rFonts w:ascii="Arial Narrow" w:hAnsi="Arial Narrow"/>
        </w:rPr>
      </w:pPr>
      <w:r w:rsidRPr="00362EFE">
        <w:rPr>
          <w:rFonts w:ascii="Arial Narrow" w:hAnsi="Arial Narrow"/>
        </w:rPr>
        <w:t>na potwierdzenie spełniania warunków udziału w Postępowaniu, o których mowa w pkt III ust</w:t>
      </w:r>
      <w:r w:rsidR="002B7C34" w:rsidRPr="00362EFE">
        <w:rPr>
          <w:rFonts w:ascii="Arial Narrow" w:hAnsi="Arial Narrow"/>
        </w:rPr>
        <w:t>.</w:t>
      </w:r>
      <w:r w:rsidRPr="00362EFE">
        <w:rPr>
          <w:rFonts w:ascii="Arial Narrow" w:hAnsi="Arial Narrow"/>
        </w:rPr>
        <w:t xml:space="preserve"> 2 Zapytania:</w:t>
      </w:r>
    </w:p>
    <w:p w14:paraId="35B07D3A" w14:textId="54B722AD" w:rsidR="00AC0B02" w:rsidRPr="00362EFE" w:rsidRDefault="008662A8" w:rsidP="00124D08">
      <w:pPr>
        <w:pStyle w:val="Akapitzlist"/>
        <w:numPr>
          <w:ilvl w:val="0"/>
          <w:numId w:val="11"/>
        </w:numPr>
        <w:spacing w:after="120" w:line="260" w:lineRule="exact"/>
        <w:jc w:val="both"/>
        <w:rPr>
          <w:rFonts w:ascii="Arial Narrow" w:eastAsia="Calibri" w:hAnsi="Arial Narrow"/>
        </w:rPr>
      </w:pPr>
      <w:r w:rsidRPr="00362EFE">
        <w:rPr>
          <w:rFonts w:ascii="Arial Narrow" w:eastAsia="Calibri" w:hAnsi="Arial Narrow"/>
        </w:rPr>
        <w:t xml:space="preserve">wykaz osób wskazanych do realizacji zamówienia wraz informacją o spełnianiu przez te osoby warunku wskazanego w pkt  </w:t>
      </w:r>
      <w:r w:rsidR="00320941" w:rsidRPr="00362EFE">
        <w:rPr>
          <w:rFonts w:ascii="Arial Narrow" w:eastAsia="Calibri" w:hAnsi="Arial Narrow"/>
        </w:rPr>
        <w:t xml:space="preserve">III. 2 b) oraz informacją o podstawie do dysponowania </w:t>
      </w:r>
      <w:r w:rsidR="00320941" w:rsidRPr="00362EFE">
        <w:rPr>
          <w:rFonts w:ascii="Arial Narrow" w:eastAsia="Calibri" w:hAnsi="Arial Narrow"/>
        </w:rPr>
        <w:lastRenderedPageBreak/>
        <w:t>tymi osobami</w:t>
      </w:r>
      <w:r w:rsidR="00F80564">
        <w:rPr>
          <w:rFonts w:ascii="Arial Narrow" w:eastAsia="Calibri" w:hAnsi="Arial Narrow"/>
        </w:rPr>
        <w:t xml:space="preserve">. Wzór wykazu stanowi Załącznik nr 5.  </w:t>
      </w:r>
    </w:p>
    <w:p w14:paraId="4EC0DFE7" w14:textId="7875A4D2" w:rsidR="00AC0B02" w:rsidRPr="00362EFE" w:rsidRDefault="00AC0B02" w:rsidP="00124D08">
      <w:pPr>
        <w:pStyle w:val="Akapitzlist"/>
        <w:numPr>
          <w:ilvl w:val="0"/>
          <w:numId w:val="11"/>
        </w:numPr>
        <w:spacing w:after="120" w:line="260" w:lineRule="exact"/>
        <w:jc w:val="both"/>
        <w:rPr>
          <w:rFonts w:ascii="Arial Narrow" w:eastAsia="Times New Roman" w:hAnsi="Arial Narrow" w:cs="Arial"/>
          <w:lang w:eastAsia="pl-PL"/>
        </w:rPr>
      </w:pPr>
      <w:r w:rsidRPr="00362EFE">
        <w:rPr>
          <w:rFonts w:ascii="Arial Narrow" w:eastAsia="Calibri" w:hAnsi="Arial Narrow"/>
        </w:rPr>
        <w:t>wykaz przeprowadzonych godzin szkoleń</w:t>
      </w:r>
      <w:r w:rsidR="00914D02" w:rsidRPr="00362EFE">
        <w:rPr>
          <w:rFonts w:ascii="Arial Narrow" w:eastAsia="Calibri" w:hAnsi="Arial Narrow"/>
        </w:rPr>
        <w:t xml:space="preserve"> </w:t>
      </w:r>
      <w:r w:rsidRPr="00362EFE">
        <w:rPr>
          <w:rFonts w:ascii="Arial Narrow" w:eastAsia="Calibri" w:hAnsi="Arial Narrow"/>
        </w:rPr>
        <w:t xml:space="preserve">lub doradztwa wraz </w:t>
      </w:r>
      <w:r w:rsidR="002B7C34" w:rsidRPr="00362EFE">
        <w:rPr>
          <w:rFonts w:ascii="Arial Narrow" w:eastAsia="Calibri" w:hAnsi="Arial Narrow"/>
        </w:rPr>
        <w:t>z dowodami określającymi, czy usługi te zostały wykonane należycie, przy czym dowodami o których tu mowa, są referencje bądź inne dokumenty, wystawione przez podmiot, na rzecz którego usługi zostały wykonane</w:t>
      </w:r>
      <w:r w:rsidRPr="00362EFE">
        <w:rPr>
          <w:rFonts w:ascii="Arial Narrow" w:eastAsia="Times New Roman" w:hAnsi="Arial Narrow" w:cs="Arial"/>
          <w:lang w:eastAsia="pl-PL"/>
        </w:rPr>
        <w:t>.</w:t>
      </w:r>
      <w:r w:rsidRPr="00362EFE">
        <w:rPr>
          <w:rFonts w:ascii="Arial Narrow" w:eastAsia="Calibri" w:hAnsi="Arial Narrow"/>
        </w:rPr>
        <w:t xml:space="preserve"> Wzór wykazu stanowi Załącznik nr </w:t>
      </w:r>
      <w:r w:rsidR="00EE1C41">
        <w:rPr>
          <w:rFonts w:ascii="Arial Narrow" w:eastAsia="Calibri" w:hAnsi="Arial Narrow"/>
        </w:rPr>
        <w:t>4</w:t>
      </w:r>
      <w:r w:rsidRPr="00362EFE">
        <w:rPr>
          <w:rFonts w:ascii="Arial Narrow" w:eastAsia="Calibri" w:hAnsi="Arial Narrow"/>
        </w:rPr>
        <w:t xml:space="preserve"> do Zapyt</w:t>
      </w:r>
      <w:r w:rsidRPr="00362EFE">
        <w:rPr>
          <w:rFonts w:ascii="Arial Narrow" w:eastAsia="Times New Roman" w:hAnsi="Arial Narrow" w:cs="Arial"/>
          <w:lang w:eastAsia="pl-PL"/>
        </w:rPr>
        <w:t>ania</w:t>
      </w:r>
      <w:r w:rsidR="00F80564">
        <w:rPr>
          <w:rFonts w:ascii="Arial Narrow" w:eastAsia="Times New Roman" w:hAnsi="Arial Narrow" w:cs="Arial"/>
          <w:lang w:eastAsia="pl-PL"/>
        </w:rPr>
        <w:t>.</w:t>
      </w:r>
    </w:p>
    <w:p w14:paraId="5FCF755F" w14:textId="4B09344E" w:rsidR="00AC0B02" w:rsidRPr="00362EFE" w:rsidRDefault="00AC0B02" w:rsidP="00124D08">
      <w:pPr>
        <w:pStyle w:val="Akapitzlist"/>
        <w:numPr>
          <w:ilvl w:val="0"/>
          <w:numId w:val="9"/>
        </w:numPr>
        <w:spacing w:after="120" w:line="260" w:lineRule="exact"/>
        <w:jc w:val="both"/>
        <w:rPr>
          <w:rFonts w:ascii="Arial Narrow" w:hAnsi="Arial Narrow"/>
        </w:rPr>
      </w:pPr>
      <w:r w:rsidRPr="00362EFE">
        <w:rPr>
          <w:rFonts w:ascii="Arial Narrow" w:hAnsi="Arial Narrow"/>
        </w:rPr>
        <w:t>na potwierdzenie braku podstaw wykluczenia, o których mowa w pkt III ust. 3 Zapytania:</w:t>
      </w:r>
    </w:p>
    <w:p w14:paraId="0A1A501B" w14:textId="5C87DE08" w:rsidR="00AC0B02" w:rsidRPr="00362EFE" w:rsidRDefault="00AC0B02" w:rsidP="00124D08">
      <w:pPr>
        <w:pStyle w:val="Akapitzlist"/>
        <w:numPr>
          <w:ilvl w:val="0"/>
          <w:numId w:val="12"/>
        </w:numPr>
        <w:spacing w:after="120" w:line="260" w:lineRule="exact"/>
        <w:jc w:val="both"/>
        <w:rPr>
          <w:rFonts w:ascii="Arial Narrow" w:eastAsia="Calibri" w:hAnsi="Arial Narrow"/>
        </w:rPr>
      </w:pPr>
      <w:r w:rsidRPr="00362EFE">
        <w:rPr>
          <w:rFonts w:ascii="Arial Narrow" w:eastAsia="Calibri" w:hAnsi="Arial Narrow"/>
        </w:rPr>
        <w:t xml:space="preserve">oświadczenia </w:t>
      </w:r>
      <w:r w:rsidR="00555185" w:rsidRPr="00362EFE">
        <w:rPr>
          <w:rFonts w:ascii="Arial Narrow" w:eastAsia="Calibri" w:hAnsi="Arial Narrow"/>
        </w:rPr>
        <w:t>według wzoru</w:t>
      </w:r>
      <w:r w:rsidRPr="00362EFE">
        <w:rPr>
          <w:rFonts w:ascii="Arial Narrow" w:eastAsia="Calibri" w:hAnsi="Arial Narrow"/>
        </w:rPr>
        <w:t xml:space="preserve"> stanowiąc</w:t>
      </w:r>
      <w:r w:rsidR="00555185" w:rsidRPr="00362EFE">
        <w:rPr>
          <w:rFonts w:ascii="Arial Narrow" w:eastAsia="Calibri" w:hAnsi="Arial Narrow"/>
        </w:rPr>
        <w:t>ego</w:t>
      </w:r>
      <w:r w:rsidRPr="00362EFE">
        <w:rPr>
          <w:rFonts w:ascii="Arial Narrow" w:eastAsia="Calibri" w:hAnsi="Arial Narrow"/>
        </w:rPr>
        <w:t xml:space="preserve"> </w:t>
      </w:r>
      <w:r w:rsidR="00555185" w:rsidRPr="00362EFE">
        <w:rPr>
          <w:rFonts w:ascii="Arial Narrow" w:eastAsia="Calibri" w:hAnsi="Arial Narrow"/>
        </w:rPr>
        <w:t xml:space="preserve">załącznik nr </w:t>
      </w:r>
      <w:r w:rsidR="00F80564">
        <w:rPr>
          <w:rFonts w:ascii="Arial Narrow" w:eastAsia="Calibri" w:hAnsi="Arial Narrow"/>
        </w:rPr>
        <w:t>7</w:t>
      </w:r>
      <w:r w:rsidR="00555185" w:rsidRPr="00362EFE">
        <w:rPr>
          <w:rFonts w:ascii="Arial Narrow" w:eastAsia="Calibri" w:hAnsi="Arial Narrow"/>
        </w:rPr>
        <w:t xml:space="preserve"> </w:t>
      </w:r>
      <w:r w:rsidRPr="00362EFE">
        <w:rPr>
          <w:rFonts w:ascii="Arial Narrow" w:eastAsia="Calibri" w:hAnsi="Arial Narrow"/>
        </w:rPr>
        <w:t>do Zapytania</w:t>
      </w:r>
      <w:r w:rsidR="00555185" w:rsidRPr="00362EFE">
        <w:rPr>
          <w:rFonts w:ascii="Arial Narrow" w:eastAsia="Calibri" w:hAnsi="Arial Narrow"/>
        </w:rPr>
        <w:t xml:space="preserve"> – w przypadku konsorcjum, oświadczenia składa każdy z członków konsorcjum odrębnie;</w:t>
      </w:r>
      <w:r w:rsidRPr="00362EFE">
        <w:rPr>
          <w:rFonts w:ascii="Arial Narrow" w:eastAsia="Calibri" w:hAnsi="Arial Narrow"/>
        </w:rPr>
        <w:t xml:space="preserve"> </w:t>
      </w:r>
    </w:p>
    <w:p w14:paraId="10461F3B" w14:textId="45BBD687" w:rsidR="00582630" w:rsidRPr="00362EFE" w:rsidRDefault="00AC0B02" w:rsidP="00124D08">
      <w:pPr>
        <w:pStyle w:val="Akapitzlist"/>
        <w:numPr>
          <w:ilvl w:val="0"/>
          <w:numId w:val="9"/>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 xml:space="preserve">wypełniony Formularz „Doświadczenie oferenta do oceny oferty w kryterium oceny ofert” według wzoru stanowiącego Załącznik nr </w:t>
      </w:r>
      <w:r w:rsidR="00EE1C41">
        <w:rPr>
          <w:rFonts w:ascii="Arial Narrow" w:eastAsia="Times New Roman" w:hAnsi="Arial Narrow" w:cs="Arial"/>
          <w:lang w:eastAsia="pl-PL"/>
        </w:rPr>
        <w:t>6</w:t>
      </w:r>
      <w:r w:rsidRPr="00362EFE">
        <w:rPr>
          <w:rFonts w:ascii="Arial Narrow" w:eastAsia="Times New Roman" w:hAnsi="Arial Narrow" w:cs="Arial"/>
          <w:lang w:eastAsia="pl-PL"/>
        </w:rPr>
        <w:t xml:space="preserve"> do Zapytania</w:t>
      </w:r>
      <w:r w:rsidR="002B7C34" w:rsidRPr="00362EFE">
        <w:rPr>
          <w:rFonts w:ascii="Arial Narrow" w:eastAsia="Times New Roman" w:hAnsi="Arial Narrow" w:cs="Arial"/>
          <w:lang w:eastAsia="pl-PL"/>
        </w:rPr>
        <w:t xml:space="preserve"> oraz </w:t>
      </w:r>
      <w:r w:rsidRPr="00362EFE">
        <w:rPr>
          <w:rFonts w:ascii="Arial Narrow" w:eastAsia="Times New Roman" w:hAnsi="Arial Narrow" w:cs="Arial"/>
          <w:lang w:eastAsia="pl-PL"/>
        </w:rPr>
        <w:t xml:space="preserve">referencje lub inne dokumenty wystawione przez podmiot, na rzecz którego szkolenia lub doradztwo </w:t>
      </w:r>
      <w:r w:rsidR="002B7C34" w:rsidRPr="00362EFE">
        <w:rPr>
          <w:rFonts w:ascii="Arial Narrow" w:eastAsia="Times New Roman" w:hAnsi="Arial Narrow" w:cs="Arial"/>
          <w:lang w:eastAsia="pl-PL"/>
        </w:rPr>
        <w:t xml:space="preserve">opisane w Formularzu </w:t>
      </w:r>
      <w:r w:rsidRPr="00362EFE">
        <w:rPr>
          <w:rFonts w:ascii="Arial Narrow" w:eastAsia="Times New Roman" w:hAnsi="Arial Narrow" w:cs="Arial"/>
          <w:lang w:eastAsia="pl-PL"/>
        </w:rPr>
        <w:t>zostały wykonane, potwier</w:t>
      </w:r>
      <w:r w:rsidR="00C44E25" w:rsidRPr="00362EFE">
        <w:rPr>
          <w:rFonts w:ascii="Arial Narrow" w:eastAsia="Times New Roman" w:hAnsi="Arial Narrow" w:cs="Arial"/>
          <w:lang w:eastAsia="pl-PL"/>
        </w:rPr>
        <w:t>dzające ich należyte wykonanie,</w:t>
      </w:r>
    </w:p>
    <w:p w14:paraId="441997BF" w14:textId="61385B13" w:rsidR="00C44E25" w:rsidRPr="00362EFE" w:rsidRDefault="00C44E25" w:rsidP="00124D08">
      <w:pPr>
        <w:pStyle w:val="Akapitzlist"/>
        <w:numPr>
          <w:ilvl w:val="0"/>
          <w:numId w:val="9"/>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 xml:space="preserve">pełnomocnictwo do reprezentowania Oferenta, w przypadku gdy Oferent jest reprezentowany przez pełnomocnika; </w:t>
      </w:r>
    </w:p>
    <w:p w14:paraId="0715974B" w14:textId="12EBD17E" w:rsidR="00C44E25" w:rsidRPr="00362EFE" w:rsidRDefault="00C44E25" w:rsidP="00124D08">
      <w:pPr>
        <w:pStyle w:val="Akapitzlist"/>
        <w:numPr>
          <w:ilvl w:val="0"/>
          <w:numId w:val="9"/>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pełnomocnictwo do reprezentowania wszystkich członków konsorcjum w Postępowaniu - w przypadku gdy ofertę składa konsorcjum.</w:t>
      </w:r>
    </w:p>
    <w:p w14:paraId="55B4A239" w14:textId="7CE20CE5" w:rsidR="00582630" w:rsidRPr="00362EFE" w:rsidRDefault="002B7C34" w:rsidP="00124D08">
      <w:pPr>
        <w:pStyle w:val="Akapitzlist"/>
        <w:numPr>
          <w:ilvl w:val="0"/>
          <w:numId w:val="8"/>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Organizator zaleca</w:t>
      </w:r>
      <w:r w:rsidR="00582630" w:rsidRPr="00362EFE">
        <w:rPr>
          <w:rFonts w:ascii="Arial Narrow" w:eastAsia="Times New Roman" w:hAnsi="Arial Narrow" w:cs="Arial"/>
          <w:lang w:eastAsia="pl-PL"/>
        </w:rPr>
        <w:t xml:space="preserve">, by oferta zawierała wykaz </w:t>
      </w:r>
      <w:r w:rsidRPr="00362EFE">
        <w:rPr>
          <w:rFonts w:ascii="Arial Narrow" w:eastAsia="Times New Roman" w:hAnsi="Arial Narrow" w:cs="Arial"/>
          <w:lang w:eastAsia="pl-PL"/>
        </w:rPr>
        <w:t xml:space="preserve">załączonych </w:t>
      </w:r>
      <w:r w:rsidR="00582630" w:rsidRPr="00362EFE">
        <w:rPr>
          <w:rFonts w:ascii="Arial Narrow" w:eastAsia="Times New Roman" w:hAnsi="Arial Narrow" w:cs="Arial"/>
          <w:lang w:eastAsia="pl-PL"/>
        </w:rPr>
        <w:t>dokumentów</w:t>
      </w:r>
      <w:r w:rsidRPr="00362EFE">
        <w:rPr>
          <w:rFonts w:ascii="Arial Narrow" w:eastAsia="Times New Roman" w:hAnsi="Arial Narrow" w:cs="Arial"/>
          <w:lang w:eastAsia="pl-PL"/>
        </w:rPr>
        <w:t xml:space="preserve"> oraz </w:t>
      </w:r>
      <w:r w:rsidR="00582630" w:rsidRPr="00362EFE">
        <w:rPr>
          <w:rFonts w:ascii="Arial Narrow" w:eastAsia="Times New Roman" w:hAnsi="Arial Narrow" w:cs="Arial"/>
          <w:lang w:eastAsia="pl-PL"/>
        </w:rPr>
        <w:t>posiadała ciągłą numerację stron.</w:t>
      </w:r>
    </w:p>
    <w:p w14:paraId="0DC046DE" w14:textId="6C540259" w:rsidR="00582630" w:rsidRPr="00362EFE" w:rsidRDefault="00582630" w:rsidP="00124D08">
      <w:pPr>
        <w:pStyle w:val="Akapitzlist"/>
        <w:numPr>
          <w:ilvl w:val="0"/>
          <w:numId w:val="8"/>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 xml:space="preserve">Dokumenty, o których mowa </w:t>
      </w:r>
      <w:r w:rsidR="002B7C34" w:rsidRPr="00362EFE">
        <w:rPr>
          <w:rFonts w:ascii="Arial Narrow" w:eastAsia="Times New Roman" w:hAnsi="Arial Narrow" w:cs="Arial"/>
          <w:lang w:eastAsia="pl-PL"/>
        </w:rPr>
        <w:t>w ust. 4 lit. a, lit b pkt i., lit. c oraz referencje bądź inne dokumenty, potwierdzające należyte wykonanie szkoleń lub doradztwa, pow</w:t>
      </w:r>
      <w:r w:rsidRPr="00362EFE">
        <w:rPr>
          <w:rFonts w:ascii="Arial Narrow" w:eastAsia="Times New Roman" w:hAnsi="Arial Narrow" w:cs="Arial"/>
          <w:lang w:eastAsia="pl-PL"/>
        </w:rPr>
        <w:t>inny być złożone w formie oryginału lub kopii poświadczonej za zgodność z oryginałem przez osobę lub osoby uprawnione do reprezentowania Of</w:t>
      </w:r>
      <w:r w:rsidR="002B7C34" w:rsidRPr="00362EFE">
        <w:rPr>
          <w:rFonts w:ascii="Arial Narrow" w:eastAsia="Times New Roman" w:hAnsi="Arial Narrow" w:cs="Arial"/>
          <w:lang w:eastAsia="pl-PL"/>
        </w:rPr>
        <w:t>erenta lub notariusza</w:t>
      </w:r>
      <w:r w:rsidRPr="00362EFE">
        <w:rPr>
          <w:rFonts w:ascii="Arial Narrow" w:eastAsia="Times New Roman" w:hAnsi="Arial Narrow" w:cs="Arial"/>
          <w:lang w:eastAsia="pl-PL"/>
        </w:rPr>
        <w:t>. Poświadczenie za zgodność z oryginałem powinno być sporządzone w sposób umożliwiający identyfikację podpisu osoby poświadczającej. W imieniu Oferenta dokumenty może poświadczyć wyłącznie osoba wymieniona w dokumencie rejestracyjnym Oferenta jako uprawniona do jego reprezentacji. Dokumenty sporządzone w języku obcym winny być składane wraz z tłumaczeniami na język polski.</w:t>
      </w:r>
    </w:p>
    <w:p w14:paraId="1232DBFD" w14:textId="27D1A9C7" w:rsidR="00C44E25" w:rsidRPr="00362EFE" w:rsidRDefault="002B7C34" w:rsidP="00124D08">
      <w:pPr>
        <w:pStyle w:val="Akapitzlist"/>
        <w:numPr>
          <w:ilvl w:val="0"/>
          <w:numId w:val="8"/>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 xml:space="preserve">Formularz oferty, </w:t>
      </w:r>
      <w:r w:rsidR="00C44E25" w:rsidRPr="00362EFE">
        <w:rPr>
          <w:rFonts w:ascii="Arial Narrow" w:eastAsia="Times New Roman" w:hAnsi="Arial Narrow" w:cs="Arial"/>
          <w:lang w:eastAsia="pl-PL"/>
        </w:rPr>
        <w:t>Formularz „Doświadczenie oferenta do oceny oferty w kryterium oceny ofert” oraz wykaz przeprowadzonych godzin szkoleń lub doradztwa</w:t>
      </w:r>
      <w:r w:rsidRPr="00362EFE">
        <w:rPr>
          <w:rFonts w:ascii="Arial Narrow" w:eastAsia="Times New Roman" w:hAnsi="Arial Narrow" w:cs="Arial"/>
          <w:lang w:eastAsia="pl-PL"/>
        </w:rPr>
        <w:t>, o który</w:t>
      </w:r>
      <w:r w:rsidR="00C44E25" w:rsidRPr="00362EFE">
        <w:rPr>
          <w:rFonts w:ascii="Arial Narrow" w:eastAsia="Times New Roman" w:hAnsi="Arial Narrow" w:cs="Arial"/>
          <w:lang w:eastAsia="pl-PL"/>
        </w:rPr>
        <w:t>m</w:t>
      </w:r>
      <w:r w:rsidRPr="00362EFE">
        <w:rPr>
          <w:rFonts w:ascii="Arial Narrow" w:eastAsia="Times New Roman" w:hAnsi="Arial Narrow" w:cs="Arial"/>
          <w:lang w:eastAsia="pl-PL"/>
        </w:rPr>
        <w:t xml:space="preserve"> mowa w ust. </w:t>
      </w:r>
      <w:r w:rsidR="00C44E25" w:rsidRPr="00362EFE">
        <w:rPr>
          <w:rFonts w:ascii="Arial Narrow" w:eastAsia="Times New Roman" w:hAnsi="Arial Narrow" w:cs="Arial"/>
          <w:lang w:eastAsia="pl-PL"/>
        </w:rPr>
        <w:t>4 lit. b pkt ii. powinny być złożone w oryginale.</w:t>
      </w:r>
    </w:p>
    <w:p w14:paraId="55AE79DB" w14:textId="27B8B770" w:rsidR="00C44E25" w:rsidRPr="00362EFE" w:rsidRDefault="00C44E25" w:rsidP="00124D08">
      <w:pPr>
        <w:pStyle w:val="Akapitzlist"/>
        <w:numPr>
          <w:ilvl w:val="0"/>
          <w:numId w:val="8"/>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Pełnomocnictwa powinny być złożone w oryginale lub kopii notarialnej.</w:t>
      </w:r>
    </w:p>
    <w:p w14:paraId="246B642E" w14:textId="3229F78D" w:rsidR="00582630" w:rsidRPr="00362EFE" w:rsidRDefault="00582630" w:rsidP="00124D08">
      <w:pPr>
        <w:pStyle w:val="Akapitzlist"/>
        <w:numPr>
          <w:ilvl w:val="0"/>
          <w:numId w:val="8"/>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 xml:space="preserve">Jeżeli Oferent ma siedzibę lub miejsce zamieszkania poza terytorium Rzeczypospolitej Polskiej, zamiast dokumentów, o których mowa w ust. 4 </w:t>
      </w:r>
      <w:r w:rsidR="00C44E25" w:rsidRPr="00362EFE">
        <w:rPr>
          <w:rFonts w:ascii="Arial Narrow" w:eastAsia="Times New Roman" w:hAnsi="Arial Narrow" w:cs="Arial"/>
          <w:lang w:eastAsia="pl-PL"/>
        </w:rPr>
        <w:t xml:space="preserve">lit. c  </w:t>
      </w:r>
      <w:r w:rsidRPr="00362EFE">
        <w:rPr>
          <w:rFonts w:ascii="Arial Narrow" w:eastAsia="Times New Roman" w:hAnsi="Arial Narrow" w:cs="Arial"/>
          <w:lang w:eastAsia="pl-PL"/>
        </w:rPr>
        <w:t xml:space="preserve">składa odpowiedni dokument lub dokumenty wystawione w kraju, w którym ma siedzibę lub miejsce zamieszkania. </w:t>
      </w:r>
      <w:r w:rsidR="00C44E25" w:rsidRPr="00362EFE">
        <w:rPr>
          <w:rFonts w:ascii="Arial Narrow" w:eastAsia="Times New Roman" w:hAnsi="Arial Narrow" w:cs="Arial"/>
          <w:lang w:eastAsia="pl-PL"/>
        </w:rPr>
        <w:t>Oferent</w:t>
      </w:r>
      <w:r w:rsidRPr="00362EFE">
        <w:rPr>
          <w:rFonts w:ascii="Arial Narrow" w:eastAsia="Times New Roman" w:hAnsi="Arial Narrow" w:cs="Arial"/>
          <w:lang w:eastAsia="pl-PL"/>
        </w:rPr>
        <w:t xml:space="preserve"> mający siedzibę na terytorium Rzeczypospolitej Polskiej, w odniesieniu do mającej miejsce zamieszkania poza terytorium Rzeczypospolitej Polskiej osoby, o której mowa </w:t>
      </w:r>
      <w:r w:rsidR="00C44E25" w:rsidRPr="00362EFE">
        <w:rPr>
          <w:rFonts w:ascii="Arial Narrow" w:eastAsia="Times New Roman" w:hAnsi="Arial Narrow" w:cs="Arial"/>
          <w:lang w:eastAsia="pl-PL"/>
        </w:rPr>
        <w:t>pkt III ust. 3 lit. a, b</w:t>
      </w:r>
      <w:r w:rsidRPr="00362EFE">
        <w:rPr>
          <w:rFonts w:ascii="Arial Narrow" w:eastAsia="Times New Roman" w:hAnsi="Arial Narrow" w:cs="Arial"/>
          <w:lang w:eastAsia="pl-PL"/>
        </w:rPr>
        <w:t xml:space="preserve"> składa odpowiedni dokument lub dokumenty wystawione w kraju, w którym osoba ta ma miejsce zamieszkania. Jeżeli w miejscu zamieszkania osoby lub w kraju, w którym Oferent ma siedzibę lub miejsce zamieszkania, nie wydaje się dokumentów, o których mowa powyżej, zastępuje się je dokumentem zawierającym oświadczenie złożone przed notariuszem, właściwym organem sądowym, administracyjnym albo organem samorządu zawodowego lub gospodarczego odpowiednio miejsca zamieszkania osoby lub kraju, w którym Oferent ma siedzibę lub miejsce zamieszkania.</w:t>
      </w:r>
      <w:r w:rsidRPr="00362EFE">
        <w:rPr>
          <w:rFonts w:ascii="Arial Narrow" w:hAnsi="Arial Narrow"/>
        </w:rPr>
        <w:t xml:space="preserve"> </w:t>
      </w:r>
      <w:r w:rsidRPr="00362EFE">
        <w:rPr>
          <w:rFonts w:ascii="Arial Narrow" w:eastAsia="Times New Roman" w:hAnsi="Arial Narrow" w:cs="Arial"/>
          <w:lang w:eastAsia="pl-PL"/>
        </w:rPr>
        <w:t>Zapisy odnośnie czasu wystawienia powyżej - stosuje się odpowiednio</w:t>
      </w:r>
    </w:p>
    <w:p w14:paraId="46EEEEA9" w14:textId="47B02363" w:rsidR="00582630" w:rsidRPr="00362EFE" w:rsidRDefault="00C44E25" w:rsidP="00124D08">
      <w:pPr>
        <w:pStyle w:val="Akapitzlist"/>
        <w:numPr>
          <w:ilvl w:val="0"/>
          <w:numId w:val="8"/>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Organizator</w:t>
      </w:r>
      <w:r w:rsidR="00582630" w:rsidRPr="00362EFE">
        <w:rPr>
          <w:rFonts w:ascii="Arial Narrow" w:eastAsia="Times New Roman" w:hAnsi="Arial Narrow" w:cs="Arial"/>
          <w:lang w:eastAsia="pl-PL"/>
        </w:rPr>
        <w:t xml:space="preserve"> nie ujawni informacji stanowiących tajemnicę przedsiębiorstwa w rozumieniu przepisów o zwalczaniu nieuczciwej konkurencji, jeżeli Oferent, nie później niż w terminie składania, zastrzeże, że nie mogą być one udostępniane.</w:t>
      </w:r>
    </w:p>
    <w:p w14:paraId="76BEC668" w14:textId="27A123F5" w:rsidR="00541273" w:rsidRPr="00362EFE" w:rsidRDefault="00541273" w:rsidP="00124D08">
      <w:pPr>
        <w:pStyle w:val="Akapitzlist"/>
        <w:numPr>
          <w:ilvl w:val="0"/>
          <w:numId w:val="8"/>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Zmiana albo wycofanie oferty są dopuszczalne wyłącznie przed upływem terminu do składania ofert.</w:t>
      </w:r>
    </w:p>
    <w:p w14:paraId="6DDFBFAB" w14:textId="77777777" w:rsidR="00903DAF" w:rsidRPr="00362EFE" w:rsidRDefault="00903DAF" w:rsidP="00903DAF">
      <w:pPr>
        <w:pStyle w:val="Akapitzlist"/>
        <w:spacing w:after="120" w:line="260" w:lineRule="exact"/>
        <w:ind w:left="851"/>
        <w:jc w:val="both"/>
        <w:rPr>
          <w:rFonts w:ascii="Arial Narrow" w:eastAsia="Times New Roman" w:hAnsi="Arial Narrow" w:cs="Arial"/>
          <w:lang w:eastAsia="pl-PL"/>
        </w:rPr>
      </w:pPr>
    </w:p>
    <w:p w14:paraId="23263510" w14:textId="7E9ECE79" w:rsidR="00582630" w:rsidRPr="00362EFE" w:rsidRDefault="00903DAF" w:rsidP="00903DAF">
      <w:pPr>
        <w:numPr>
          <w:ilvl w:val="0"/>
          <w:numId w:val="1"/>
        </w:numPr>
        <w:tabs>
          <w:tab w:val="left" w:pos="426"/>
        </w:tabs>
        <w:spacing w:before="120" w:after="240" w:line="260" w:lineRule="exact"/>
        <w:ind w:left="426" w:right="108" w:hanging="426"/>
        <w:jc w:val="both"/>
        <w:outlineLvl w:val="0"/>
        <w:rPr>
          <w:rFonts w:ascii="Arial Narrow" w:eastAsia="Arial Unicode MS" w:hAnsi="Arial Narrow"/>
          <w:b/>
          <w:w w:val="95"/>
          <w:sz w:val="28"/>
          <w:szCs w:val="28"/>
        </w:rPr>
      </w:pPr>
      <w:bookmarkStart w:id="22" w:name="_Toc10712423"/>
      <w:r w:rsidRPr="00362EFE">
        <w:rPr>
          <w:rFonts w:ascii="Arial Narrow" w:eastAsia="Arial Unicode MS" w:hAnsi="Arial Narrow"/>
          <w:b/>
          <w:w w:val="95"/>
          <w:sz w:val="28"/>
          <w:szCs w:val="28"/>
        </w:rPr>
        <w:t>Termin oraz miejsce składania i otwarcia ofert</w:t>
      </w:r>
      <w:bookmarkEnd w:id="22"/>
      <w:r w:rsidR="00431677" w:rsidRPr="00362EFE">
        <w:rPr>
          <w:rFonts w:ascii="Arial Narrow" w:eastAsia="Arial Unicode MS" w:hAnsi="Arial Narrow"/>
          <w:b/>
          <w:w w:val="95"/>
          <w:sz w:val="28"/>
          <w:szCs w:val="28"/>
        </w:rPr>
        <w:t xml:space="preserve"> </w:t>
      </w:r>
      <w:bookmarkStart w:id="23" w:name="_GoBack"/>
      <w:bookmarkEnd w:id="23"/>
    </w:p>
    <w:p w14:paraId="17E8CAF0" w14:textId="77777777" w:rsidR="00903DAF" w:rsidRPr="00362EFE" w:rsidRDefault="00903DAF" w:rsidP="00124D08">
      <w:pPr>
        <w:pStyle w:val="Akapitzlist"/>
        <w:numPr>
          <w:ilvl w:val="0"/>
          <w:numId w:val="13"/>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lastRenderedPageBreak/>
        <w:t>O</w:t>
      </w:r>
      <w:r w:rsidR="00582630" w:rsidRPr="00362EFE">
        <w:rPr>
          <w:rFonts w:ascii="Arial Narrow" w:eastAsia="Times New Roman" w:hAnsi="Arial Narrow" w:cs="Arial"/>
          <w:lang w:eastAsia="pl-PL"/>
        </w:rPr>
        <w:t xml:space="preserve">ferta musi być złożona w </w:t>
      </w:r>
      <w:r w:rsidRPr="00362EFE">
        <w:rPr>
          <w:rFonts w:ascii="Arial Narrow" w:eastAsia="Times New Roman" w:hAnsi="Arial Narrow" w:cs="Arial"/>
          <w:lang w:eastAsia="pl-PL"/>
        </w:rPr>
        <w:t xml:space="preserve">zamkniętym (uniemożlwiającym jej przypadkowe otwarcie) </w:t>
      </w:r>
      <w:r w:rsidR="00582630" w:rsidRPr="00362EFE">
        <w:rPr>
          <w:rFonts w:ascii="Arial Narrow" w:eastAsia="Times New Roman" w:hAnsi="Arial Narrow" w:cs="Arial"/>
          <w:lang w:eastAsia="pl-PL"/>
        </w:rPr>
        <w:t>opakowaniu</w:t>
      </w:r>
      <w:r w:rsidRPr="00362EFE">
        <w:rPr>
          <w:rFonts w:ascii="Arial Narrow" w:eastAsia="Times New Roman" w:hAnsi="Arial Narrow" w:cs="Arial"/>
          <w:lang w:eastAsia="pl-PL"/>
        </w:rPr>
        <w:t xml:space="preserve">. </w:t>
      </w:r>
    </w:p>
    <w:p w14:paraId="4ADF21F4" w14:textId="02842EDA" w:rsidR="00903DAF" w:rsidRPr="00486DC7" w:rsidRDefault="00903DAF" w:rsidP="00124D08">
      <w:pPr>
        <w:pStyle w:val="Akapitzlist"/>
        <w:numPr>
          <w:ilvl w:val="0"/>
          <w:numId w:val="13"/>
        </w:numPr>
        <w:spacing w:after="120" w:line="260" w:lineRule="exact"/>
        <w:ind w:left="851" w:hanging="425"/>
        <w:jc w:val="both"/>
        <w:rPr>
          <w:rFonts w:ascii="Arial Narrow" w:eastAsia="Times New Roman" w:hAnsi="Arial Narrow" w:cs="Arial"/>
          <w:b/>
          <w:bCs/>
          <w:color w:val="FF0000"/>
          <w:lang w:eastAsia="pl-PL"/>
        </w:rPr>
      </w:pPr>
      <w:r w:rsidRPr="00362EFE">
        <w:rPr>
          <w:rFonts w:ascii="Arial Narrow" w:eastAsia="Times New Roman" w:hAnsi="Arial Narrow" w:cs="Arial"/>
          <w:lang w:eastAsia="pl-PL"/>
        </w:rPr>
        <w:t xml:space="preserve">Na opakowaniu należy podać adres organizatora (miejsce składania ofert): </w:t>
      </w:r>
      <w:r w:rsidR="00320941" w:rsidRPr="00362EFE">
        <w:rPr>
          <w:rFonts w:ascii="Arial Narrow" w:eastAsia="Helvetica 55 Roman" w:hAnsi="Arial Narrow" w:cs="Helvetica 55 Roman"/>
        </w:rPr>
        <w:t xml:space="preserve">B-Consulting Bartłomiej </w:t>
      </w:r>
      <w:proofErr w:type="spellStart"/>
      <w:r w:rsidR="00320941" w:rsidRPr="00362EFE">
        <w:rPr>
          <w:rFonts w:ascii="Arial Narrow" w:eastAsia="Helvetica 55 Roman" w:hAnsi="Arial Narrow" w:cs="Helvetica 55 Roman"/>
        </w:rPr>
        <w:t>Gębarowski</w:t>
      </w:r>
      <w:proofErr w:type="spellEnd"/>
      <w:r w:rsidR="00320941" w:rsidRPr="00362EFE">
        <w:rPr>
          <w:rFonts w:ascii="Arial Narrow" w:eastAsia="Helvetica 55 Roman" w:hAnsi="Arial Narrow" w:cs="Helvetica 55 Roman"/>
        </w:rPr>
        <w:t xml:space="preserve">, 35-045 Rzeszów, ul. 3-go Maja 13, III piętro </w:t>
      </w:r>
      <w:r w:rsidRPr="00362EFE">
        <w:rPr>
          <w:rFonts w:ascii="Arial Narrow" w:eastAsia="Times New Roman" w:hAnsi="Arial Narrow" w:cs="Arial"/>
          <w:lang w:eastAsia="pl-PL"/>
        </w:rPr>
        <w:t xml:space="preserve">oraz napis: „Oferta w postępowaniu: </w:t>
      </w:r>
      <w:r w:rsidR="00320941" w:rsidRPr="00362EFE">
        <w:rPr>
          <w:rFonts w:ascii="Arial Narrow" w:eastAsia="Times New Roman" w:hAnsi="Arial Narrow" w:cs="Arial"/>
          <w:lang w:eastAsia="pl-PL"/>
        </w:rPr>
        <w:t xml:space="preserve">Indywidualne i grupowe doradztwo i poradnictwo zawodowe w projekcie „Praca </w:t>
      </w:r>
      <w:r w:rsidR="00320941" w:rsidRPr="00486DC7">
        <w:rPr>
          <w:rFonts w:ascii="Arial Narrow" w:eastAsia="Times New Roman" w:hAnsi="Arial Narrow" w:cs="Arial"/>
          <w:lang w:eastAsia="pl-PL"/>
        </w:rPr>
        <w:t>Start</w:t>
      </w:r>
      <w:r w:rsidR="00320941" w:rsidRPr="00486DC7">
        <w:rPr>
          <w:rFonts w:ascii="Arial Narrow" w:eastAsia="Times New Roman" w:hAnsi="Arial Narrow" w:cs="Arial"/>
          <w:b/>
          <w:bCs/>
          <w:lang w:eastAsia="pl-PL"/>
        </w:rPr>
        <w:t xml:space="preserve">!”. </w:t>
      </w:r>
      <w:r w:rsidRPr="00486DC7">
        <w:rPr>
          <w:rFonts w:ascii="Arial Narrow" w:eastAsia="Times New Roman" w:hAnsi="Arial Narrow" w:cs="Arial"/>
          <w:b/>
          <w:bCs/>
          <w:color w:val="FF0000"/>
          <w:lang w:eastAsia="pl-PL"/>
        </w:rPr>
        <w:t xml:space="preserve">Nie otwierać przed </w:t>
      </w:r>
      <w:r w:rsidR="00486DC7" w:rsidRPr="00486DC7">
        <w:rPr>
          <w:rFonts w:ascii="Arial Narrow" w:eastAsia="Times New Roman" w:hAnsi="Arial Narrow" w:cs="Arial"/>
          <w:b/>
          <w:bCs/>
          <w:color w:val="FF0000"/>
          <w:lang w:eastAsia="pl-PL"/>
        </w:rPr>
        <w:t>12</w:t>
      </w:r>
      <w:r w:rsidR="00320941" w:rsidRPr="00486DC7">
        <w:rPr>
          <w:rFonts w:ascii="Arial Narrow" w:eastAsia="Times New Roman" w:hAnsi="Arial Narrow" w:cs="Arial"/>
          <w:b/>
          <w:bCs/>
          <w:color w:val="FF0000"/>
          <w:lang w:eastAsia="pl-PL"/>
        </w:rPr>
        <w:t xml:space="preserve">.11.2019 r. </w:t>
      </w:r>
      <w:r w:rsidRPr="00486DC7">
        <w:rPr>
          <w:rFonts w:ascii="Arial Narrow" w:eastAsia="Times New Roman" w:hAnsi="Arial Narrow" w:cs="Arial"/>
          <w:b/>
          <w:bCs/>
          <w:color w:val="FF0000"/>
          <w:lang w:eastAsia="pl-PL"/>
        </w:rPr>
        <w:t>godz.</w:t>
      </w:r>
      <w:r w:rsidR="00320941" w:rsidRPr="00486DC7">
        <w:rPr>
          <w:rFonts w:ascii="Arial Narrow" w:eastAsia="Times New Roman" w:hAnsi="Arial Narrow" w:cs="Arial"/>
          <w:b/>
          <w:bCs/>
          <w:color w:val="FF0000"/>
          <w:lang w:eastAsia="pl-PL"/>
        </w:rPr>
        <w:t>12.00</w:t>
      </w:r>
      <w:r w:rsidRPr="00486DC7">
        <w:rPr>
          <w:rFonts w:ascii="Arial Narrow" w:eastAsia="Times New Roman" w:hAnsi="Arial Narrow" w:cs="Arial"/>
          <w:b/>
          <w:bCs/>
          <w:color w:val="FF0000"/>
          <w:lang w:eastAsia="pl-PL"/>
        </w:rPr>
        <w:t>”</w:t>
      </w:r>
    </w:p>
    <w:p w14:paraId="6D2658A4" w14:textId="3AA75413" w:rsidR="00903DAF" w:rsidRPr="00362EFE" w:rsidRDefault="00903DAF" w:rsidP="00124D08">
      <w:pPr>
        <w:pStyle w:val="Akapitzlist"/>
        <w:numPr>
          <w:ilvl w:val="0"/>
          <w:numId w:val="13"/>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Na opakowaniu należy podać nazwę i adres Oferenta, by umożliwić zwrot nieotwartej oferty w przypadku dostarczenia jej organizatorowi po terminie.</w:t>
      </w:r>
    </w:p>
    <w:p w14:paraId="732384F6" w14:textId="6AAF076F" w:rsidR="00903DAF" w:rsidRPr="00362EFE" w:rsidRDefault="00903DAF" w:rsidP="00124D08">
      <w:pPr>
        <w:pStyle w:val="Akapitzlist"/>
        <w:numPr>
          <w:ilvl w:val="0"/>
          <w:numId w:val="13"/>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Organizator nie ponosi odpowiedzialnoś</w:t>
      </w:r>
      <w:r w:rsidR="00431677" w:rsidRPr="00362EFE">
        <w:rPr>
          <w:rFonts w:ascii="Arial Narrow" w:eastAsia="Times New Roman" w:hAnsi="Arial Narrow" w:cs="Arial"/>
          <w:lang w:eastAsia="pl-PL"/>
        </w:rPr>
        <w:t>ci</w:t>
      </w:r>
      <w:r w:rsidRPr="00362EFE">
        <w:rPr>
          <w:rFonts w:ascii="Arial Narrow" w:eastAsia="Times New Roman" w:hAnsi="Arial Narrow" w:cs="Arial"/>
          <w:lang w:eastAsia="pl-PL"/>
        </w:rPr>
        <w:t xml:space="preserve"> za przedwczesne otwarcie oferty oznaczonej niezgodnie z Zapytaniem.</w:t>
      </w:r>
    </w:p>
    <w:p w14:paraId="1A102548" w14:textId="42D0F654" w:rsidR="00582630" w:rsidRPr="00C53D41" w:rsidRDefault="00903DAF" w:rsidP="00124D08">
      <w:pPr>
        <w:pStyle w:val="Akapitzlist"/>
        <w:numPr>
          <w:ilvl w:val="0"/>
          <w:numId w:val="13"/>
        </w:numPr>
        <w:spacing w:after="120" w:line="260" w:lineRule="exact"/>
        <w:ind w:left="851" w:hanging="425"/>
        <w:jc w:val="both"/>
        <w:rPr>
          <w:rFonts w:ascii="Arial Narrow" w:eastAsia="Times New Roman" w:hAnsi="Arial Narrow" w:cs="Arial"/>
          <w:b/>
          <w:bCs/>
          <w:color w:val="FF0000"/>
          <w:lang w:eastAsia="pl-PL"/>
        </w:rPr>
      </w:pPr>
      <w:r w:rsidRPr="00C53D41">
        <w:rPr>
          <w:rFonts w:ascii="Arial Narrow" w:eastAsia="Times New Roman" w:hAnsi="Arial Narrow" w:cs="Arial"/>
          <w:b/>
          <w:bCs/>
          <w:color w:val="FF0000"/>
          <w:lang w:eastAsia="pl-PL"/>
        </w:rPr>
        <w:t xml:space="preserve">Ofertę należy złożyć w terminie  do </w:t>
      </w:r>
      <w:r w:rsidR="00C53D41" w:rsidRPr="00C53D41">
        <w:rPr>
          <w:rFonts w:ascii="Arial Narrow" w:eastAsia="Times New Roman" w:hAnsi="Arial Narrow" w:cs="Arial"/>
          <w:b/>
          <w:bCs/>
          <w:color w:val="FF0000"/>
          <w:lang w:eastAsia="pl-PL"/>
        </w:rPr>
        <w:t>12</w:t>
      </w:r>
      <w:r w:rsidR="00320941" w:rsidRPr="00C53D41">
        <w:rPr>
          <w:rFonts w:ascii="Arial Narrow" w:eastAsia="Times New Roman" w:hAnsi="Arial Narrow" w:cs="Arial"/>
          <w:b/>
          <w:bCs/>
          <w:color w:val="FF0000"/>
          <w:lang w:eastAsia="pl-PL"/>
        </w:rPr>
        <w:t>.11.2019 r.</w:t>
      </w:r>
      <w:r w:rsidRPr="00C53D41">
        <w:rPr>
          <w:rFonts w:ascii="Arial Narrow" w:eastAsia="Times New Roman" w:hAnsi="Arial Narrow" w:cs="Arial"/>
          <w:b/>
          <w:bCs/>
          <w:color w:val="FF0000"/>
          <w:lang w:eastAsia="pl-PL"/>
        </w:rPr>
        <w:t xml:space="preserve">  </w:t>
      </w:r>
      <w:r w:rsidR="00C53D41" w:rsidRPr="00C53D41">
        <w:rPr>
          <w:rFonts w:ascii="Arial Narrow" w:eastAsia="Times New Roman" w:hAnsi="Arial Narrow" w:cs="Arial"/>
          <w:b/>
          <w:bCs/>
          <w:color w:val="FF0000"/>
          <w:lang w:eastAsia="pl-PL"/>
        </w:rPr>
        <w:t xml:space="preserve">godz. 11.00 </w:t>
      </w:r>
      <w:r w:rsidRPr="00C53D41">
        <w:rPr>
          <w:rFonts w:ascii="Arial Narrow" w:eastAsia="Times New Roman" w:hAnsi="Arial Narrow" w:cs="Arial"/>
          <w:b/>
          <w:bCs/>
          <w:color w:val="FF0000"/>
          <w:lang w:eastAsia="pl-PL"/>
        </w:rPr>
        <w:t xml:space="preserve">w </w:t>
      </w:r>
      <w:bookmarkStart w:id="24" w:name="_Hlk23411427"/>
      <w:r w:rsidR="00320941" w:rsidRPr="00C53D41">
        <w:rPr>
          <w:rFonts w:ascii="Arial Narrow" w:eastAsia="Times New Roman" w:hAnsi="Arial Narrow" w:cs="Arial"/>
          <w:b/>
          <w:bCs/>
          <w:color w:val="FF0000"/>
          <w:lang w:eastAsia="pl-PL"/>
        </w:rPr>
        <w:t xml:space="preserve">B-Consulting Bartłomiej </w:t>
      </w:r>
      <w:proofErr w:type="spellStart"/>
      <w:r w:rsidR="00320941" w:rsidRPr="00C53D41">
        <w:rPr>
          <w:rFonts w:ascii="Arial Narrow" w:eastAsia="Times New Roman" w:hAnsi="Arial Narrow" w:cs="Arial"/>
          <w:b/>
          <w:bCs/>
          <w:color w:val="FF0000"/>
          <w:lang w:eastAsia="pl-PL"/>
        </w:rPr>
        <w:t>Gębarowski</w:t>
      </w:r>
      <w:proofErr w:type="spellEnd"/>
      <w:r w:rsidR="00320941" w:rsidRPr="00C53D41">
        <w:rPr>
          <w:rFonts w:ascii="Arial Narrow" w:eastAsia="Times New Roman" w:hAnsi="Arial Narrow" w:cs="Arial"/>
          <w:b/>
          <w:bCs/>
          <w:color w:val="FF0000"/>
          <w:lang w:eastAsia="pl-PL"/>
        </w:rPr>
        <w:t xml:space="preserve">, 35-045 Rzeszów, ul. 3-go Maja 13, III piętro, pokój nr 8 - sekretariat </w:t>
      </w:r>
      <w:bookmarkEnd w:id="24"/>
    </w:p>
    <w:p w14:paraId="723B1EED" w14:textId="40372C63" w:rsidR="00903DAF" w:rsidRPr="00C53D41" w:rsidRDefault="00903DAF" w:rsidP="00124D08">
      <w:pPr>
        <w:pStyle w:val="Akapitzlist"/>
        <w:numPr>
          <w:ilvl w:val="0"/>
          <w:numId w:val="13"/>
        </w:numPr>
        <w:spacing w:after="120" w:line="260" w:lineRule="exact"/>
        <w:ind w:left="851" w:hanging="425"/>
        <w:jc w:val="both"/>
        <w:rPr>
          <w:rFonts w:ascii="Arial Narrow" w:eastAsia="Times New Roman" w:hAnsi="Arial Narrow" w:cs="Arial"/>
          <w:b/>
          <w:bCs/>
          <w:color w:val="FF0000"/>
          <w:lang w:eastAsia="pl-PL"/>
        </w:rPr>
      </w:pPr>
      <w:r w:rsidRPr="00C53D41">
        <w:rPr>
          <w:rFonts w:ascii="Arial Narrow" w:eastAsia="Times New Roman" w:hAnsi="Arial Narrow" w:cs="Arial"/>
          <w:b/>
          <w:bCs/>
          <w:color w:val="FF0000"/>
          <w:lang w:eastAsia="pl-PL"/>
        </w:rPr>
        <w:t xml:space="preserve">Otwarcie ofert nastąpi w dniu </w:t>
      </w:r>
      <w:r w:rsidR="00C53D41" w:rsidRPr="00C53D41">
        <w:rPr>
          <w:rFonts w:ascii="Arial Narrow" w:eastAsia="Times New Roman" w:hAnsi="Arial Narrow" w:cs="Arial"/>
          <w:b/>
          <w:bCs/>
          <w:color w:val="FF0000"/>
          <w:lang w:eastAsia="pl-PL"/>
        </w:rPr>
        <w:t>12</w:t>
      </w:r>
      <w:r w:rsidR="00320941" w:rsidRPr="00C53D41">
        <w:rPr>
          <w:rFonts w:ascii="Arial Narrow" w:eastAsia="Times New Roman" w:hAnsi="Arial Narrow" w:cs="Arial"/>
          <w:b/>
          <w:bCs/>
          <w:color w:val="FF0000"/>
          <w:lang w:eastAsia="pl-PL"/>
        </w:rPr>
        <w:t xml:space="preserve">.11.2019 r. </w:t>
      </w:r>
      <w:r w:rsidRPr="00C53D41">
        <w:rPr>
          <w:rFonts w:ascii="Arial Narrow" w:eastAsia="Times New Roman" w:hAnsi="Arial Narrow" w:cs="Arial"/>
          <w:b/>
          <w:bCs/>
          <w:color w:val="FF0000"/>
          <w:lang w:eastAsia="pl-PL"/>
        </w:rPr>
        <w:t>o godz.</w:t>
      </w:r>
      <w:r w:rsidR="00320941" w:rsidRPr="00C53D41">
        <w:rPr>
          <w:rFonts w:ascii="Arial Narrow" w:eastAsia="Times New Roman" w:hAnsi="Arial Narrow" w:cs="Arial"/>
          <w:b/>
          <w:bCs/>
          <w:color w:val="FF0000"/>
          <w:lang w:eastAsia="pl-PL"/>
        </w:rPr>
        <w:t>12.00</w:t>
      </w:r>
      <w:r w:rsidRPr="00C53D41">
        <w:rPr>
          <w:rFonts w:ascii="Arial Narrow" w:eastAsia="Times New Roman" w:hAnsi="Arial Narrow" w:cs="Arial"/>
          <w:b/>
          <w:bCs/>
          <w:color w:val="FF0000"/>
          <w:lang w:eastAsia="pl-PL"/>
        </w:rPr>
        <w:t xml:space="preserve"> w </w:t>
      </w:r>
      <w:r w:rsidR="00320941" w:rsidRPr="00C53D41">
        <w:rPr>
          <w:rFonts w:ascii="Arial Narrow" w:eastAsia="Times New Roman" w:hAnsi="Arial Narrow" w:cs="Arial"/>
          <w:b/>
          <w:bCs/>
          <w:color w:val="FF0000"/>
          <w:lang w:eastAsia="pl-PL"/>
        </w:rPr>
        <w:t xml:space="preserve"> B-Consulting Bartłomiej </w:t>
      </w:r>
      <w:proofErr w:type="spellStart"/>
      <w:r w:rsidR="00320941" w:rsidRPr="00C53D41">
        <w:rPr>
          <w:rFonts w:ascii="Arial Narrow" w:eastAsia="Times New Roman" w:hAnsi="Arial Narrow" w:cs="Arial"/>
          <w:b/>
          <w:bCs/>
          <w:color w:val="FF0000"/>
          <w:lang w:eastAsia="pl-PL"/>
        </w:rPr>
        <w:t>Gębarowski</w:t>
      </w:r>
      <w:proofErr w:type="spellEnd"/>
      <w:r w:rsidR="00320941" w:rsidRPr="00C53D41">
        <w:rPr>
          <w:rFonts w:ascii="Arial Narrow" w:eastAsia="Times New Roman" w:hAnsi="Arial Narrow" w:cs="Arial"/>
          <w:b/>
          <w:bCs/>
          <w:color w:val="FF0000"/>
          <w:lang w:eastAsia="pl-PL"/>
        </w:rPr>
        <w:t>, 35-045 Rzeszów, ul. 3-go Maja 13, III piętro, pokój nr 8 - sekretariat</w:t>
      </w:r>
      <w:r w:rsidRPr="00C53D41">
        <w:rPr>
          <w:rFonts w:ascii="Arial Narrow" w:eastAsia="Times New Roman" w:hAnsi="Arial Narrow" w:cs="Arial"/>
          <w:b/>
          <w:bCs/>
          <w:color w:val="FF0000"/>
          <w:lang w:eastAsia="pl-PL"/>
        </w:rPr>
        <w:t>.</w:t>
      </w:r>
      <w:r w:rsidR="00320941" w:rsidRPr="00C53D41">
        <w:rPr>
          <w:rFonts w:ascii="Arial Narrow" w:eastAsia="Times New Roman" w:hAnsi="Arial Narrow" w:cs="Arial"/>
          <w:b/>
          <w:bCs/>
          <w:color w:val="FF0000"/>
          <w:lang w:eastAsia="pl-PL"/>
        </w:rPr>
        <w:t xml:space="preserve"> Organizator nie przewiduje publicznej sesji otwarcia ofert.</w:t>
      </w:r>
    </w:p>
    <w:p w14:paraId="28E002C0" w14:textId="78E4A6D5" w:rsidR="00431677" w:rsidRPr="00362EFE" w:rsidRDefault="00431677" w:rsidP="00124D08">
      <w:pPr>
        <w:pStyle w:val="Akapitzlist"/>
        <w:numPr>
          <w:ilvl w:val="0"/>
          <w:numId w:val="13"/>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Oferty złożone po terminie nie zostaną uwzględnione w Postępowaniu i zwrócone zostaną bez otwierania.</w:t>
      </w:r>
    </w:p>
    <w:p w14:paraId="34D63A92" w14:textId="1B9D412A" w:rsidR="00431677" w:rsidRPr="00362EFE" w:rsidRDefault="00431677" w:rsidP="00124D08">
      <w:pPr>
        <w:pStyle w:val="Akapitzlist"/>
        <w:numPr>
          <w:ilvl w:val="0"/>
          <w:numId w:val="13"/>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Organizator może przedłużyć termin składania ofert w celu umożliwienia Oferentom uwzględnienia w przygotowanych ofertach zmian warunków Postępowania.</w:t>
      </w:r>
    </w:p>
    <w:p w14:paraId="1991BD12" w14:textId="77777777" w:rsidR="00431677" w:rsidRPr="00362EFE" w:rsidRDefault="00431677" w:rsidP="00124D08">
      <w:pPr>
        <w:pStyle w:val="Akapitzlist"/>
        <w:numPr>
          <w:ilvl w:val="0"/>
          <w:numId w:val="13"/>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Przedłużenie terminu składania ofert może nastąpić tylko przed jego upływem.</w:t>
      </w:r>
    </w:p>
    <w:p w14:paraId="070F20B4" w14:textId="0DAB31D1" w:rsidR="00431677" w:rsidRPr="00362EFE" w:rsidRDefault="00431677" w:rsidP="00124D08">
      <w:pPr>
        <w:pStyle w:val="Akapitzlist"/>
        <w:numPr>
          <w:ilvl w:val="0"/>
          <w:numId w:val="13"/>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 xml:space="preserve">O ewentualnym przedłużeniu terminu składania ofert Oferenci zostaną poinformowani </w:t>
      </w:r>
      <w:r w:rsidR="00320941" w:rsidRPr="00362EFE">
        <w:rPr>
          <w:rFonts w:ascii="Arial Narrow" w:eastAsia="Times New Roman" w:hAnsi="Arial Narrow" w:cs="Arial"/>
          <w:lang w:eastAsia="pl-PL"/>
        </w:rPr>
        <w:t>poprzez zami</w:t>
      </w:r>
      <w:r w:rsidR="00505DAC">
        <w:rPr>
          <w:rFonts w:ascii="Arial Narrow" w:eastAsia="Times New Roman" w:hAnsi="Arial Narrow" w:cs="Arial"/>
          <w:lang w:eastAsia="pl-PL"/>
        </w:rPr>
        <w:t>e</w:t>
      </w:r>
      <w:r w:rsidR="00320941" w:rsidRPr="00362EFE">
        <w:rPr>
          <w:rFonts w:ascii="Arial Narrow" w:eastAsia="Times New Roman" w:hAnsi="Arial Narrow" w:cs="Arial"/>
          <w:lang w:eastAsia="pl-PL"/>
        </w:rPr>
        <w:t xml:space="preserve">szczenie informacji o zmianie ogłoszenia w </w:t>
      </w:r>
      <w:hyperlink r:id="rId11" w:history="1">
        <w:r w:rsidR="00320941" w:rsidRPr="00362EFE">
          <w:rPr>
            <w:rStyle w:val="Hipercze"/>
            <w:rFonts w:ascii="Arial Narrow" w:eastAsia="Times New Roman" w:hAnsi="Arial Narrow" w:cs="Arial"/>
            <w:color w:val="auto"/>
            <w:lang w:eastAsia="pl-PL"/>
          </w:rPr>
          <w:t>http://www.bazakonkurencyjnosci.funduszeeuropejskie.gov.pl</w:t>
        </w:r>
      </w:hyperlink>
      <w:r w:rsidR="00320941" w:rsidRPr="00362EFE">
        <w:rPr>
          <w:rFonts w:ascii="Arial Narrow" w:eastAsia="Times New Roman" w:hAnsi="Arial Narrow" w:cs="Arial"/>
          <w:lang w:eastAsia="pl-PL"/>
        </w:rPr>
        <w:t xml:space="preserve"> oraz na stronie </w:t>
      </w:r>
      <w:hyperlink r:id="rId12" w:history="1">
        <w:r w:rsidR="00320941" w:rsidRPr="00362EFE">
          <w:rPr>
            <w:rStyle w:val="Hipercze"/>
            <w:rFonts w:ascii="Arial Narrow" w:eastAsia="Times New Roman" w:hAnsi="Arial Narrow" w:cs="Arial"/>
            <w:color w:val="auto"/>
            <w:lang w:eastAsia="pl-PL"/>
          </w:rPr>
          <w:t>www.b-consulting.pl</w:t>
        </w:r>
      </w:hyperlink>
      <w:r w:rsidR="00320941" w:rsidRPr="00362EFE">
        <w:rPr>
          <w:rFonts w:ascii="Arial Narrow" w:eastAsia="Times New Roman" w:hAnsi="Arial Narrow" w:cs="Arial"/>
          <w:lang w:eastAsia="pl-PL"/>
        </w:rPr>
        <w:t xml:space="preserve">  </w:t>
      </w:r>
    </w:p>
    <w:p w14:paraId="0BA2D839" w14:textId="77777777" w:rsidR="00431677" w:rsidRPr="00362EFE" w:rsidRDefault="00431677" w:rsidP="00431677">
      <w:pPr>
        <w:pStyle w:val="Akapitzlist"/>
        <w:spacing w:after="120" w:line="260" w:lineRule="exact"/>
        <w:ind w:left="851"/>
        <w:jc w:val="both"/>
        <w:rPr>
          <w:rFonts w:ascii="Arial Narrow" w:eastAsia="Times New Roman" w:hAnsi="Arial Narrow" w:cs="Arial"/>
          <w:lang w:eastAsia="pl-PL"/>
        </w:rPr>
      </w:pPr>
    </w:p>
    <w:p w14:paraId="3621F9BB" w14:textId="3452C7FD" w:rsidR="00431677" w:rsidRPr="00362EFE" w:rsidRDefault="00431677" w:rsidP="00431677">
      <w:pPr>
        <w:numPr>
          <w:ilvl w:val="0"/>
          <w:numId w:val="1"/>
        </w:numPr>
        <w:tabs>
          <w:tab w:val="left" w:pos="426"/>
        </w:tabs>
        <w:spacing w:before="120" w:after="240" w:line="260" w:lineRule="exact"/>
        <w:ind w:left="426" w:right="108" w:hanging="426"/>
        <w:jc w:val="both"/>
        <w:outlineLvl w:val="0"/>
        <w:rPr>
          <w:rFonts w:ascii="Arial Narrow" w:eastAsia="Arial Unicode MS" w:hAnsi="Arial Narrow"/>
          <w:b/>
          <w:w w:val="95"/>
          <w:sz w:val="28"/>
          <w:szCs w:val="28"/>
        </w:rPr>
      </w:pPr>
      <w:bookmarkStart w:id="25" w:name="_Toc10712424"/>
      <w:r w:rsidRPr="00362EFE">
        <w:rPr>
          <w:rFonts w:ascii="Arial Narrow" w:eastAsia="Arial Unicode MS" w:hAnsi="Arial Narrow"/>
          <w:b/>
          <w:w w:val="95"/>
          <w:sz w:val="28"/>
          <w:szCs w:val="28"/>
        </w:rPr>
        <w:t>Termin związania ofertą</w:t>
      </w:r>
      <w:bookmarkEnd w:id="25"/>
      <w:r w:rsidRPr="00362EFE">
        <w:rPr>
          <w:rFonts w:ascii="Arial Narrow" w:eastAsia="Arial Unicode MS" w:hAnsi="Arial Narrow"/>
          <w:b/>
          <w:w w:val="95"/>
          <w:sz w:val="28"/>
          <w:szCs w:val="28"/>
        </w:rPr>
        <w:t xml:space="preserve"> </w:t>
      </w:r>
    </w:p>
    <w:p w14:paraId="5C54D0D8" w14:textId="4D3AAC77" w:rsidR="00582630" w:rsidRPr="00362EFE" w:rsidRDefault="00582630" w:rsidP="00124D08">
      <w:pPr>
        <w:pStyle w:val="Akapitzlist"/>
        <w:numPr>
          <w:ilvl w:val="0"/>
          <w:numId w:val="14"/>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Składający ofert</w:t>
      </w:r>
      <w:r w:rsidR="00431677" w:rsidRPr="00362EFE">
        <w:rPr>
          <w:rFonts w:ascii="Arial Narrow" w:eastAsia="Times New Roman" w:hAnsi="Arial Narrow" w:cs="Arial"/>
          <w:lang w:eastAsia="pl-PL"/>
        </w:rPr>
        <w:t>ę pozostaje nią związany przez 30</w:t>
      </w:r>
      <w:r w:rsidRPr="00362EFE">
        <w:rPr>
          <w:rFonts w:ascii="Arial Narrow" w:eastAsia="Times New Roman" w:hAnsi="Arial Narrow" w:cs="Arial"/>
          <w:lang w:eastAsia="pl-PL"/>
        </w:rPr>
        <w:t xml:space="preserve"> (</w:t>
      </w:r>
      <w:r w:rsidR="00431677" w:rsidRPr="00362EFE">
        <w:rPr>
          <w:rFonts w:ascii="Arial Narrow" w:eastAsia="Times New Roman" w:hAnsi="Arial Narrow" w:cs="Arial"/>
          <w:lang w:eastAsia="pl-PL"/>
        </w:rPr>
        <w:t>trzydzieści</w:t>
      </w:r>
      <w:r w:rsidRPr="00362EFE">
        <w:rPr>
          <w:rFonts w:ascii="Arial Narrow" w:eastAsia="Times New Roman" w:hAnsi="Arial Narrow" w:cs="Arial"/>
          <w:lang w:eastAsia="pl-PL"/>
        </w:rPr>
        <w:t>) dni, od dnia otwarcia ofert.</w:t>
      </w:r>
    </w:p>
    <w:p w14:paraId="3CDCCEAD" w14:textId="3B86AD4F" w:rsidR="00582630" w:rsidRPr="00362EFE" w:rsidRDefault="00582630" w:rsidP="00124D08">
      <w:pPr>
        <w:pStyle w:val="Akapitzlist"/>
        <w:numPr>
          <w:ilvl w:val="0"/>
          <w:numId w:val="14"/>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 xml:space="preserve">Przed upływem terminu związania złożoną ofertą, </w:t>
      </w:r>
      <w:r w:rsidR="00431677" w:rsidRPr="00362EFE">
        <w:rPr>
          <w:rFonts w:ascii="Arial Narrow" w:eastAsia="Times New Roman" w:hAnsi="Arial Narrow" w:cs="Arial"/>
          <w:lang w:eastAsia="pl-PL"/>
        </w:rPr>
        <w:t>organizator</w:t>
      </w:r>
      <w:r w:rsidRPr="00362EFE">
        <w:rPr>
          <w:rFonts w:ascii="Arial Narrow" w:eastAsia="Times New Roman" w:hAnsi="Arial Narrow" w:cs="Arial"/>
          <w:lang w:eastAsia="pl-PL"/>
        </w:rPr>
        <w:t xml:space="preserve"> może zwrócić się do Oferentów o przedłużenie terminu o czas oznaczony. </w:t>
      </w:r>
    </w:p>
    <w:p w14:paraId="40211553" w14:textId="77777777" w:rsidR="00582630" w:rsidRPr="00362EFE" w:rsidRDefault="00582630" w:rsidP="00582630">
      <w:pPr>
        <w:widowControl/>
        <w:overflowPunct w:val="0"/>
        <w:autoSpaceDE w:val="0"/>
        <w:autoSpaceDN w:val="0"/>
        <w:adjustRightInd w:val="0"/>
        <w:spacing w:after="120" w:line="260" w:lineRule="exact"/>
        <w:jc w:val="both"/>
        <w:textAlignment w:val="baseline"/>
        <w:rPr>
          <w:rFonts w:ascii="Arial Narrow" w:eastAsia="Times New Roman" w:hAnsi="Arial Narrow" w:cs="Arial"/>
          <w:lang w:eastAsia="pl-PL"/>
        </w:rPr>
      </w:pPr>
    </w:p>
    <w:p w14:paraId="503BD5B6" w14:textId="3C260B42" w:rsidR="00582630" w:rsidRPr="00362EFE" w:rsidRDefault="00582630" w:rsidP="00541273">
      <w:pPr>
        <w:numPr>
          <w:ilvl w:val="0"/>
          <w:numId w:val="1"/>
        </w:numPr>
        <w:tabs>
          <w:tab w:val="left" w:pos="426"/>
        </w:tabs>
        <w:spacing w:before="120" w:after="240" w:line="260" w:lineRule="exact"/>
        <w:ind w:left="426" w:right="108" w:hanging="426"/>
        <w:jc w:val="both"/>
        <w:outlineLvl w:val="0"/>
        <w:rPr>
          <w:rFonts w:ascii="Arial Narrow" w:eastAsia="Arial Unicode MS" w:hAnsi="Arial Narrow"/>
          <w:b/>
          <w:w w:val="95"/>
          <w:sz w:val="28"/>
          <w:szCs w:val="28"/>
        </w:rPr>
      </w:pPr>
      <w:bookmarkStart w:id="26" w:name="_Toc487721489"/>
      <w:bookmarkStart w:id="27" w:name="_Toc10712425"/>
      <w:r w:rsidRPr="00362EFE">
        <w:rPr>
          <w:rFonts w:ascii="Arial Narrow" w:eastAsia="Arial Unicode MS" w:hAnsi="Arial Narrow"/>
          <w:b/>
          <w:w w:val="95"/>
          <w:sz w:val="28"/>
          <w:szCs w:val="28"/>
        </w:rPr>
        <w:t>P</w:t>
      </w:r>
      <w:bookmarkEnd w:id="26"/>
      <w:r w:rsidRPr="00362EFE">
        <w:rPr>
          <w:rFonts w:ascii="Arial Narrow" w:eastAsia="Arial Unicode MS" w:hAnsi="Arial Narrow"/>
          <w:b/>
          <w:w w:val="95"/>
          <w:sz w:val="28"/>
          <w:szCs w:val="28"/>
        </w:rPr>
        <w:t xml:space="preserve">rzebieg </w:t>
      </w:r>
      <w:r w:rsidR="00541273" w:rsidRPr="00362EFE">
        <w:rPr>
          <w:rFonts w:ascii="Arial Narrow" w:eastAsia="Arial Unicode MS" w:hAnsi="Arial Narrow"/>
          <w:b/>
          <w:w w:val="95"/>
          <w:sz w:val="28"/>
          <w:szCs w:val="28"/>
        </w:rPr>
        <w:t>P</w:t>
      </w:r>
      <w:r w:rsidRPr="00362EFE">
        <w:rPr>
          <w:rFonts w:ascii="Arial Narrow" w:eastAsia="Arial Unicode MS" w:hAnsi="Arial Narrow"/>
          <w:b/>
          <w:w w:val="95"/>
          <w:sz w:val="28"/>
          <w:szCs w:val="28"/>
        </w:rPr>
        <w:t>ostępowania</w:t>
      </w:r>
      <w:bookmarkEnd w:id="27"/>
      <w:r w:rsidRPr="00362EFE">
        <w:rPr>
          <w:rFonts w:ascii="Arial Narrow" w:eastAsia="Arial Unicode MS" w:hAnsi="Arial Narrow"/>
          <w:b/>
          <w:w w:val="95"/>
          <w:sz w:val="28"/>
          <w:szCs w:val="28"/>
        </w:rPr>
        <w:t xml:space="preserve"> </w:t>
      </w:r>
    </w:p>
    <w:p w14:paraId="77246104" w14:textId="6476DE2D" w:rsidR="00320941" w:rsidRPr="00362EFE" w:rsidRDefault="00541273" w:rsidP="0060141F">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 xml:space="preserve">Organizator upublicznił Zapytanie na stronie </w:t>
      </w:r>
      <w:hyperlink r:id="rId13" w:history="1">
        <w:r w:rsidRPr="00362EFE">
          <w:rPr>
            <w:rStyle w:val="Hipercze"/>
            <w:rFonts w:ascii="Arial Narrow" w:eastAsia="Times New Roman" w:hAnsi="Arial Narrow" w:cs="Arial"/>
            <w:color w:val="auto"/>
            <w:lang w:eastAsia="pl-PL"/>
          </w:rPr>
          <w:t>http://www.bazakonkurencyjnosci.funduszeeuropejskie.gov.pl</w:t>
        </w:r>
      </w:hyperlink>
      <w:r w:rsidRPr="00362EFE">
        <w:rPr>
          <w:rFonts w:ascii="Arial Narrow" w:eastAsia="Times New Roman" w:hAnsi="Arial Narrow" w:cs="Arial"/>
          <w:lang w:eastAsia="pl-PL"/>
        </w:rPr>
        <w:t xml:space="preserve"> oraz </w:t>
      </w:r>
      <w:hyperlink r:id="rId14" w:history="1">
        <w:r w:rsidR="00320941" w:rsidRPr="00362EFE">
          <w:rPr>
            <w:rStyle w:val="Hipercze"/>
            <w:rFonts w:ascii="Arial Narrow" w:eastAsia="Times New Roman" w:hAnsi="Arial Narrow" w:cs="Arial"/>
            <w:color w:val="auto"/>
            <w:lang w:eastAsia="pl-PL"/>
          </w:rPr>
          <w:t>www.b-consulting.pl</w:t>
        </w:r>
      </w:hyperlink>
      <w:r w:rsidR="00320941" w:rsidRPr="00362EFE">
        <w:rPr>
          <w:rFonts w:ascii="Arial Narrow" w:eastAsia="Times New Roman" w:hAnsi="Arial Narrow" w:cs="Arial"/>
          <w:lang w:eastAsia="pl-PL"/>
        </w:rPr>
        <w:t xml:space="preserve"> </w:t>
      </w:r>
    </w:p>
    <w:p w14:paraId="74200A5F" w14:textId="4255F853" w:rsidR="00541273" w:rsidRPr="00362EFE" w:rsidRDefault="00541273" w:rsidP="0060141F">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W celu wyjaśnienia wątpliwości dotyczących Zapytania Oferenci mogą kierować do organizatora wnioski, zawiadomienia, pytania dotyczące Postępowania:</w:t>
      </w:r>
    </w:p>
    <w:p w14:paraId="2F689CE4" w14:textId="77777777" w:rsidR="00320941" w:rsidRPr="00362EFE" w:rsidRDefault="00541273" w:rsidP="00FB51A8">
      <w:pPr>
        <w:pStyle w:val="Akapitzlist"/>
        <w:numPr>
          <w:ilvl w:val="1"/>
          <w:numId w:val="20"/>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 xml:space="preserve">na piśmie na adres: </w:t>
      </w:r>
      <w:r w:rsidR="00320941" w:rsidRPr="00362EFE">
        <w:rPr>
          <w:rFonts w:ascii="Arial Narrow" w:eastAsia="Times New Roman" w:hAnsi="Arial Narrow" w:cs="Arial"/>
          <w:lang w:eastAsia="pl-PL"/>
        </w:rPr>
        <w:t xml:space="preserve">B-Consulting Bartłomiej </w:t>
      </w:r>
      <w:proofErr w:type="spellStart"/>
      <w:r w:rsidR="00320941" w:rsidRPr="00362EFE">
        <w:rPr>
          <w:rFonts w:ascii="Arial Narrow" w:eastAsia="Times New Roman" w:hAnsi="Arial Narrow" w:cs="Arial"/>
          <w:lang w:eastAsia="pl-PL"/>
        </w:rPr>
        <w:t>Gębarowski</w:t>
      </w:r>
      <w:proofErr w:type="spellEnd"/>
      <w:r w:rsidR="00320941" w:rsidRPr="00362EFE">
        <w:rPr>
          <w:rFonts w:ascii="Arial Narrow" w:eastAsia="Times New Roman" w:hAnsi="Arial Narrow" w:cs="Arial"/>
          <w:lang w:eastAsia="pl-PL"/>
        </w:rPr>
        <w:t xml:space="preserve">, 35-045 Rzeszów, ul. 3-go Maja 13, III piętro, pokój nr 8 – sekretariat </w:t>
      </w:r>
      <w:r w:rsidRPr="00362EFE">
        <w:rPr>
          <w:rFonts w:ascii="Arial Narrow" w:eastAsia="Times New Roman" w:hAnsi="Arial Narrow" w:cs="Arial"/>
          <w:lang w:eastAsia="pl-PL"/>
        </w:rPr>
        <w:t>z dopiskiem „</w:t>
      </w:r>
      <w:r w:rsidR="00320941" w:rsidRPr="00362EFE">
        <w:rPr>
          <w:rFonts w:ascii="Arial Narrow" w:eastAsia="Times New Roman" w:hAnsi="Arial Narrow" w:cs="Arial"/>
          <w:lang w:eastAsia="pl-PL"/>
        </w:rPr>
        <w:t xml:space="preserve">„Indywidualne i grupowe doradztwo i poradnictwo zawodowe w projekcie „Praca Start!”  </w:t>
      </w:r>
    </w:p>
    <w:p w14:paraId="3B148B5C" w14:textId="66F61BBB" w:rsidR="00FB51A8" w:rsidRPr="00FB51A8" w:rsidRDefault="00541273" w:rsidP="00FB51A8">
      <w:pPr>
        <w:pStyle w:val="Akapitzlist"/>
        <w:numPr>
          <w:ilvl w:val="1"/>
          <w:numId w:val="20"/>
        </w:numPr>
        <w:spacing w:after="120" w:line="260" w:lineRule="exact"/>
        <w:jc w:val="both"/>
        <w:rPr>
          <w:rFonts w:ascii="Arial Narrow" w:eastAsia="Times New Roman" w:hAnsi="Arial Narrow" w:cs="Arial"/>
          <w:lang w:eastAsia="pl-PL"/>
        </w:rPr>
      </w:pPr>
      <w:r w:rsidRPr="00FB51A8">
        <w:rPr>
          <w:rFonts w:ascii="Arial Narrow" w:eastAsia="Times New Roman" w:hAnsi="Arial Narrow" w:cs="Arial"/>
          <w:lang w:eastAsia="pl-PL"/>
        </w:rPr>
        <w:t>pocztą elektroniczną: na adres</w:t>
      </w:r>
      <w:r w:rsidR="00FB51A8" w:rsidRPr="00FB51A8">
        <w:rPr>
          <w:rFonts w:ascii="Arial Narrow" w:eastAsia="Times New Roman" w:hAnsi="Arial Narrow" w:cs="Arial"/>
          <w:lang w:eastAsia="pl-PL"/>
        </w:rPr>
        <w:t xml:space="preserve"> biuro@b-consulting.pl</w:t>
      </w:r>
      <w:r w:rsidRPr="00FB51A8">
        <w:rPr>
          <w:rFonts w:ascii="Arial Narrow" w:eastAsia="Times New Roman" w:hAnsi="Arial Narrow" w:cs="Arial"/>
          <w:lang w:eastAsia="pl-PL"/>
        </w:rPr>
        <w:t xml:space="preserve"> </w:t>
      </w:r>
    </w:p>
    <w:p w14:paraId="1B6F8F78" w14:textId="585E7753" w:rsidR="00541273" w:rsidRPr="00FB51A8" w:rsidRDefault="002E096F" w:rsidP="00F4599C">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FB51A8">
        <w:rPr>
          <w:rFonts w:ascii="Arial Narrow" w:eastAsia="Times New Roman" w:hAnsi="Arial Narrow" w:cs="Arial"/>
          <w:lang w:eastAsia="pl-PL"/>
        </w:rPr>
        <w:t>W</w:t>
      </w:r>
      <w:r w:rsidR="00541273" w:rsidRPr="00FB51A8">
        <w:rPr>
          <w:rFonts w:ascii="Arial Narrow" w:eastAsia="Times New Roman" w:hAnsi="Arial Narrow" w:cs="Arial"/>
          <w:lang w:eastAsia="pl-PL"/>
        </w:rPr>
        <w:t>szelkie zawiadomienia, oświadczenia, wnioski oraz informacje przekazane Stronie w formie elektronicznej wymagają na żądanie drugiej ze Stron, niezwłocznego potwierdzenia faktu ich otrzymania.</w:t>
      </w:r>
    </w:p>
    <w:p w14:paraId="414F740E" w14:textId="71E2E6BD" w:rsidR="002E096F" w:rsidRPr="00362EFE" w:rsidRDefault="002E096F"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Organizator udzieli odpowiedzi na pytania niezwłocznie i przekaże je wszystkim Oferentom z zachowaniem anonimowości. W przypadku, gdy pytanie wpłynie do organizatora po upływie połowy terminu składnia ofert organizator może pozostawić pytanie bez odpowiedzi. Organizator może także pozostawić pytanie bez odpowiedzi, jeśli dotyczy ono kwestii wyjaśnianych już przez organizatora.</w:t>
      </w:r>
    </w:p>
    <w:p w14:paraId="38FE55E4" w14:textId="77777777" w:rsidR="002E096F" w:rsidRPr="00362EFE" w:rsidRDefault="002E096F"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lastRenderedPageBreak/>
        <w:t>Organizator zastrzega sobie prawo do przedłużenia terminu składania ofert oraz terminu otwarcia ofert.</w:t>
      </w:r>
    </w:p>
    <w:p w14:paraId="1031D230" w14:textId="77777777" w:rsidR="002E096F" w:rsidRPr="00362EFE" w:rsidRDefault="002E096F"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 xml:space="preserve">Treść Zapytania może zostać zmieniona przed terminem składania ofert przez opublikowanie zmiany na stronie: </w:t>
      </w:r>
      <w:hyperlink r:id="rId15" w:history="1">
        <w:r w:rsidRPr="00362EFE">
          <w:rPr>
            <w:rStyle w:val="Hipercze"/>
            <w:rFonts w:ascii="Arial Narrow" w:eastAsia="Times New Roman" w:hAnsi="Arial Narrow" w:cs="Arial"/>
            <w:color w:val="auto"/>
            <w:lang w:eastAsia="pl-PL"/>
          </w:rPr>
          <w:t>http://www.bazakonkurencyjnosci.funduszeeuropejskie.gov.pl</w:t>
        </w:r>
      </w:hyperlink>
    </w:p>
    <w:p w14:paraId="04C21B5C" w14:textId="4D36B9F8" w:rsidR="00582630" w:rsidRPr="00362EFE" w:rsidRDefault="00582630"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 xml:space="preserve">Każda z ofert zostanie sprawdzona, czy </w:t>
      </w:r>
      <w:r w:rsidR="00541273" w:rsidRPr="00362EFE">
        <w:rPr>
          <w:rFonts w:ascii="Arial Narrow" w:eastAsia="Times New Roman" w:hAnsi="Arial Narrow" w:cs="Arial"/>
          <w:lang w:eastAsia="pl-PL"/>
        </w:rPr>
        <w:t>spełnia wymagania formalne, w szczególności czy zawiera wymagane dokumenty i oświadczenia.</w:t>
      </w:r>
    </w:p>
    <w:p w14:paraId="25A048FA" w14:textId="5AB62981" w:rsidR="00582630" w:rsidRPr="00362EFE" w:rsidRDefault="00541273"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 xml:space="preserve">Jeżeli oferta </w:t>
      </w:r>
      <w:r w:rsidR="00582630" w:rsidRPr="00362EFE">
        <w:rPr>
          <w:rFonts w:ascii="Arial Narrow" w:eastAsia="Times New Roman" w:hAnsi="Arial Narrow" w:cs="Arial"/>
          <w:lang w:eastAsia="pl-PL"/>
        </w:rPr>
        <w:t xml:space="preserve">zawiera braki formalne, </w:t>
      </w:r>
      <w:r w:rsidRPr="00362EFE">
        <w:rPr>
          <w:rFonts w:ascii="Arial Narrow" w:eastAsia="Times New Roman" w:hAnsi="Arial Narrow" w:cs="Arial"/>
          <w:lang w:eastAsia="pl-PL"/>
        </w:rPr>
        <w:t>organizator</w:t>
      </w:r>
      <w:r w:rsidR="00582630" w:rsidRPr="00362EFE">
        <w:rPr>
          <w:rFonts w:ascii="Arial Narrow" w:eastAsia="Times New Roman" w:hAnsi="Arial Narrow" w:cs="Arial"/>
          <w:lang w:eastAsia="pl-PL"/>
        </w:rPr>
        <w:t xml:space="preserve"> wyznaczy Oferentowi </w:t>
      </w:r>
      <w:r w:rsidRPr="00362EFE">
        <w:rPr>
          <w:rFonts w:ascii="Arial Narrow" w:eastAsia="Times New Roman" w:hAnsi="Arial Narrow" w:cs="Arial"/>
          <w:lang w:eastAsia="pl-PL"/>
        </w:rPr>
        <w:t>termin</w:t>
      </w:r>
      <w:r w:rsidR="00582630" w:rsidRPr="00362EFE">
        <w:rPr>
          <w:rFonts w:ascii="Arial Narrow" w:eastAsia="Times New Roman" w:hAnsi="Arial Narrow" w:cs="Arial"/>
          <w:lang w:eastAsia="pl-PL"/>
        </w:rPr>
        <w:t xml:space="preserve"> usunięcia braków.</w:t>
      </w:r>
      <w:r w:rsidR="002E096F" w:rsidRPr="00362EFE">
        <w:rPr>
          <w:rFonts w:ascii="Arial Narrow" w:eastAsia="Times New Roman" w:hAnsi="Arial Narrow" w:cs="Arial"/>
          <w:lang w:eastAsia="pl-PL"/>
        </w:rPr>
        <w:t xml:space="preserve"> Wezwania do usunięcia braków nie ponawia się. Nieuzupełnienie braków w wyznaczonym terminie spowoduje odrzucenie oferty.</w:t>
      </w:r>
    </w:p>
    <w:p w14:paraId="111C6D46" w14:textId="64F0EB3C" w:rsidR="00582630" w:rsidRPr="00362EFE" w:rsidRDefault="00582630"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 xml:space="preserve">W toku oceny złożonych ofert, </w:t>
      </w:r>
      <w:r w:rsidR="00541273" w:rsidRPr="00362EFE">
        <w:rPr>
          <w:rFonts w:ascii="Arial Narrow" w:eastAsia="Times New Roman" w:hAnsi="Arial Narrow" w:cs="Arial"/>
          <w:lang w:eastAsia="pl-PL"/>
        </w:rPr>
        <w:t>organizator</w:t>
      </w:r>
      <w:r w:rsidRPr="00362EFE">
        <w:rPr>
          <w:rFonts w:ascii="Arial Narrow" w:eastAsia="Times New Roman" w:hAnsi="Arial Narrow" w:cs="Arial"/>
          <w:lang w:eastAsia="pl-PL"/>
        </w:rPr>
        <w:t xml:space="preserve"> może żądać </w:t>
      </w:r>
      <w:r w:rsidR="00541273" w:rsidRPr="00362EFE">
        <w:rPr>
          <w:rFonts w:ascii="Arial Narrow" w:eastAsia="Times New Roman" w:hAnsi="Arial Narrow" w:cs="Arial"/>
          <w:lang w:eastAsia="pl-PL"/>
        </w:rPr>
        <w:t>od</w:t>
      </w:r>
      <w:r w:rsidRPr="00362EFE">
        <w:rPr>
          <w:rFonts w:ascii="Arial Narrow" w:eastAsia="Times New Roman" w:hAnsi="Arial Narrow" w:cs="Arial"/>
          <w:lang w:eastAsia="pl-PL"/>
        </w:rPr>
        <w:t xml:space="preserve"> Oferentów </w:t>
      </w:r>
      <w:r w:rsidR="00541273" w:rsidRPr="00362EFE">
        <w:rPr>
          <w:rFonts w:ascii="Arial Narrow" w:eastAsia="Times New Roman" w:hAnsi="Arial Narrow" w:cs="Arial"/>
          <w:lang w:eastAsia="pl-PL"/>
        </w:rPr>
        <w:t xml:space="preserve">udzielenia </w:t>
      </w:r>
      <w:r w:rsidRPr="00362EFE">
        <w:rPr>
          <w:rFonts w:ascii="Arial Narrow" w:eastAsia="Times New Roman" w:hAnsi="Arial Narrow" w:cs="Arial"/>
          <w:lang w:eastAsia="pl-PL"/>
        </w:rPr>
        <w:t xml:space="preserve">wyjaśnień dotyczących </w:t>
      </w:r>
      <w:r w:rsidR="002E096F" w:rsidRPr="00362EFE">
        <w:rPr>
          <w:rFonts w:ascii="Arial Narrow" w:eastAsia="Times New Roman" w:hAnsi="Arial Narrow" w:cs="Arial"/>
          <w:lang w:eastAsia="pl-PL"/>
        </w:rPr>
        <w:t>ich treści</w:t>
      </w:r>
      <w:r w:rsidRPr="00362EFE">
        <w:rPr>
          <w:rFonts w:ascii="Arial Narrow" w:eastAsia="Times New Roman" w:hAnsi="Arial Narrow" w:cs="Arial"/>
          <w:lang w:eastAsia="pl-PL"/>
        </w:rPr>
        <w:t>, w szczególności, gdy cena oferty wydaje się rażąco niska.</w:t>
      </w:r>
      <w:r w:rsidRPr="00362EFE">
        <w:rPr>
          <w:rFonts w:ascii="Arial Narrow" w:hAnsi="Arial Narrow"/>
        </w:rPr>
        <w:t xml:space="preserve"> </w:t>
      </w:r>
      <w:r w:rsidRPr="00362EFE">
        <w:rPr>
          <w:rFonts w:ascii="Arial Narrow" w:eastAsia="Times New Roman" w:hAnsi="Arial Narrow" w:cs="Arial"/>
          <w:lang w:eastAsia="pl-PL"/>
        </w:rPr>
        <w:t>Żądanie takie nie może prowadzić do zmiany warunków dotyczących ofert.</w:t>
      </w:r>
    </w:p>
    <w:p w14:paraId="0C5A0EE8" w14:textId="0C1E216B" w:rsidR="00C25FCB" w:rsidRPr="00362EFE" w:rsidRDefault="00C25FCB" w:rsidP="00C25FCB">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Organizator poprawi w ofercie oczywiste omyłki pisarskie, oczywiste omyłki rachunkowe, z uwzględnieniem konsekwencji rachunkowych dokonanych poprawek, inne omyłki polegające na niezgodności oferty z Zapytaniem niepowodujące istotnych zmian w treści oferty, niezwłocznie zawiadamiając o tym Oferenta, którego oferta została poprawiona.</w:t>
      </w:r>
    </w:p>
    <w:p w14:paraId="01A33491" w14:textId="46AD95D6" w:rsidR="002E096F" w:rsidRPr="00362EFE" w:rsidRDefault="002E096F"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 xml:space="preserve">Zawiadomienie o wyniku Postępowania zostanie przekazane Oferentom, którzy złożyli oferty oraz </w:t>
      </w:r>
      <w:r w:rsidR="00582630" w:rsidRPr="00362EFE">
        <w:rPr>
          <w:rFonts w:ascii="Arial Narrow" w:eastAsia="Times New Roman" w:hAnsi="Arial Narrow" w:cs="Arial"/>
          <w:lang w:eastAsia="pl-PL"/>
        </w:rPr>
        <w:t xml:space="preserve">zostanie upubliczniony na stronie </w:t>
      </w:r>
      <w:hyperlink r:id="rId16" w:history="1">
        <w:r w:rsidR="00582630" w:rsidRPr="00362EFE">
          <w:rPr>
            <w:rStyle w:val="Hipercze"/>
            <w:rFonts w:ascii="Arial Narrow" w:eastAsia="Times New Roman" w:hAnsi="Arial Narrow" w:cs="Arial"/>
            <w:color w:val="auto"/>
            <w:lang w:eastAsia="pl-PL"/>
          </w:rPr>
          <w:t>http://www.bazakonkurencyjnosci.funduszeeuropejskie.gov.pl</w:t>
        </w:r>
      </w:hyperlink>
      <w:r w:rsidR="00582630" w:rsidRPr="00362EFE">
        <w:rPr>
          <w:rFonts w:ascii="Arial Narrow" w:eastAsia="Times New Roman" w:hAnsi="Arial Narrow" w:cs="Arial"/>
          <w:lang w:eastAsia="pl-PL"/>
        </w:rPr>
        <w:t xml:space="preserve">. </w:t>
      </w:r>
    </w:p>
    <w:p w14:paraId="2930BDAB" w14:textId="4378778B" w:rsidR="00582630" w:rsidRPr="00362EFE" w:rsidRDefault="002E096F"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W</w:t>
      </w:r>
      <w:r w:rsidR="00582630" w:rsidRPr="00362EFE">
        <w:rPr>
          <w:rFonts w:ascii="Arial Narrow" w:eastAsia="Times New Roman" w:hAnsi="Arial Narrow" w:cs="Arial"/>
          <w:lang w:eastAsia="pl-PL"/>
        </w:rPr>
        <w:t xml:space="preserve">ybranemu Oferentowi zostanie przesłana informacja o terminie zawarcia umowy. </w:t>
      </w:r>
    </w:p>
    <w:p w14:paraId="6F4ED151" w14:textId="081BA87A" w:rsidR="00582630" w:rsidRPr="00362EFE" w:rsidRDefault="00582630"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 xml:space="preserve">Umowa zostanie zawarta zgodnie z wzorem stanowiącym Załącznik nr </w:t>
      </w:r>
      <w:r w:rsidR="002E096F" w:rsidRPr="00362EFE">
        <w:rPr>
          <w:rFonts w:ascii="Arial Narrow" w:eastAsia="Times New Roman" w:hAnsi="Arial Narrow" w:cs="Arial"/>
          <w:lang w:eastAsia="pl-PL"/>
        </w:rPr>
        <w:t>2</w:t>
      </w:r>
      <w:r w:rsidRPr="00362EFE">
        <w:rPr>
          <w:rFonts w:ascii="Arial Narrow" w:eastAsia="Times New Roman" w:hAnsi="Arial Narrow" w:cs="Arial"/>
          <w:lang w:eastAsia="pl-PL"/>
        </w:rPr>
        <w:t xml:space="preserve"> do </w:t>
      </w:r>
      <w:r w:rsidR="002E096F" w:rsidRPr="00362EFE">
        <w:rPr>
          <w:rFonts w:ascii="Arial Narrow" w:eastAsia="Times New Roman" w:hAnsi="Arial Narrow" w:cs="Arial"/>
          <w:lang w:eastAsia="pl-PL"/>
        </w:rPr>
        <w:t>Zapytania</w:t>
      </w:r>
      <w:r w:rsidRPr="00362EFE">
        <w:rPr>
          <w:rFonts w:ascii="Arial Narrow" w:eastAsia="Times New Roman" w:hAnsi="Arial Narrow" w:cs="Arial"/>
          <w:lang w:eastAsia="pl-PL"/>
        </w:rPr>
        <w:t>.</w:t>
      </w:r>
    </w:p>
    <w:p w14:paraId="31B08D5C" w14:textId="77777777" w:rsidR="00582630" w:rsidRPr="00362EFE" w:rsidRDefault="00582630"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Zamawiający przewiduje możliwość zmiany umowy w okolicznościach i na warunkach określonych we wzorze umowy.</w:t>
      </w:r>
    </w:p>
    <w:p w14:paraId="5CAD5951" w14:textId="77777777" w:rsidR="002E096F" w:rsidRPr="00362EFE" w:rsidRDefault="002E096F"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 xml:space="preserve">Organizator zastrzega sobie prawo do unieważnienia Postępowania z ważnych przyczyn, w szczególności w sytuacji, gdy w ocenie organizatora wystąpiła niewykonalność przedmiotu zamówienia. </w:t>
      </w:r>
    </w:p>
    <w:p w14:paraId="7346CF32" w14:textId="35F62215" w:rsidR="00582630" w:rsidRPr="00362EFE" w:rsidRDefault="00582630"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W przypadku unieważnienia postępowania, Oferenci zostaną o powyższym bezzwłocznie poinformowani przez publikację informacji na stronie</w:t>
      </w:r>
      <w:r w:rsidR="002E096F" w:rsidRPr="00362EFE">
        <w:rPr>
          <w:rFonts w:ascii="Arial Narrow" w:eastAsia="Times New Roman" w:hAnsi="Arial Narrow" w:cs="Arial"/>
          <w:lang w:eastAsia="pl-PL"/>
        </w:rPr>
        <w:t xml:space="preserve"> </w:t>
      </w:r>
      <w:r w:rsidRPr="00362EFE">
        <w:rPr>
          <w:rFonts w:ascii="Arial Narrow" w:eastAsia="Times New Roman" w:hAnsi="Arial Narrow" w:cs="Arial"/>
          <w:lang w:eastAsia="pl-PL"/>
        </w:rPr>
        <w:t xml:space="preserve"> </w:t>
      </w:r>
      <w:hyperlink r:id="rId17" w:history="1">
        <w:r w:rsidRPr="00362EFE">
          <w:rPr>
            <w:rStyle w:val="Hipercze"/>
            <w:rFonts w:ascii="Arial Narrow" w:eastAsia="Times New Roman" w:hAnsi="Arial Narrow" w:cs="Arial"/>
            <w:color w:val="auto"/>
            <w:lang w:eastAsia="pl-PL"/>
          </w:rPr>
          <w:t>http://www.bazakonkurencyjnosci.funduszeeuropejskie.gov.pl</w:t>
        </w:r>
      </w:hyperlink>
      <w:r w:rsidRPr="00362EFE">
        <w:rPr>
          <w:rFonts w:ascii="Arial Narrow" w:eastAsia="Times New Roman" w:hAnsi="Arial Narrow" w:cs="Arial"/>
          <w:lang w:eastAsia="pl-PL"/>
        </w:rPr>
        <w:t>.</w:t>
      </w:r>
    </w:p>
    <w:p w14:paraId="27BE1C87" w14:textId="77777777" w:rsidR="00582630" w:rsidRPr="00362EFE" w:rsidRDefault="00582630" w:rsidP="00582630">
      <w:pPr>
        <w:widowControl/>
        <w:overflowPunct w:val="0"/>
        <w:autoSpaceDE w:val="0"/>
        <w:autoSpaceDN w:val="0"/>
        <w:adjustRightInd w:val="0"/>
        <w:spacing w:after="120" w:line="260" w:lineRule="exact"/>
        <w:jc w:val="both"/>
        <w:textAlignment w:val="baseline"/>
        <w:rPr>
          <w:rFonts w:ascii="Arial Narrow" w:eastAsia="Times New Roman" w:hAnsi="Arial Narrow" w:cs="Arial"/>
          <w:lang w:eastAsia="pl-PL"/>
        </w:rPr>
      </w:pPr>
    </w:p>
    <w:p w14:paraId="43593F62" w14:textId="618020B0" w:rsidR="00582630" w:rsidRPr="00362EFE" w:rsidRDefault="001C2FEA" w:rsidP="00F60A01">
      <w:pPr>
        <w:numPr>
          <w:ilvl w:val="0"/>
          <w:numId w:val="1"/>
        </w:numPr>
        <w:tabs>
          <w:tab w:val="left" w:pos="426"/>
        </w:tabs>
        <w:spacing w:before="120" w:after="240" w:line="260" w:lineRule="exact"/>
        <w:ind w:left="426" w:right="108" w:hanging="426"/>
        <w:jc w:val="both"/>
        <w:outlineLvl w:val="0"/>
        <w:rPr>
          <w:rFonts w:ascii="Arial Narrow" w:eastAsia="Arial Unicode MS" w:hAnsi="Arial Narrow"/>
          <w:b/>
          <w:w w:val="95"/>
          <w:sz w:val="28"/>
          <w:szCs w:val="28"/>
        </w:rPr>
      </w:pPr>
      <w:bookmarkStart w:id="28" w:name="_Toc490129239"/>
      <w:bookmarkStart w:id="29" w:name="_Toc10712426"/>
      <w:r w:rsidRPr="00362EFE">
        <w:rPr>
          <w:rFonts w:ascii="Arial Narrow" w:eastAsia="Arial Unicode MS" w:hAnsi="Arial Narrow"/>
          <w:b/>
          <w:w w:val="95"/>
          <w:sz w:val="28"/>
          <w:szCs w:val="28"/>
        </w:rPr>
        <w:t>Spis z</w:t>
      </w:r>
      <w:r w:rsidR="00582630" w:rsidRPr="00362EFE">
        <w:rPr>
          <w:rFonts w:ascii="Arial Narrow" w:eastAsia="Arial Unicode MS" w:hAnsi="Arial Narrow"/>
          <w:b/>
          <w:w w:val="95"/>
          <w:sz w:val="28"/>
          <w:szCs w:val="28"/>
        </w:rPr>
        <w:t>ałącznik</w:t>
      </w:r>
      <w:bookmarkEnd w:id="28"/>
      <w:r w:rsidRPr="00362EFE">
        <w:rPr>
          <w:rFonts w:ascii="Arial Narrow" w:eastAsia="Arial Unicode MS" w:hAnsi="Arial Narrow"/>
          <w:b/>
          <w:w w:val="95"/>
          <w:sz w:val="28"/>
          <w:szCs w:val="28"/>
        </w:rPr>
        <w:t>ów</w:t>
      </w:r>
      <w:bookmarkEnd w:id="29"/>
    </w:p>
    <w:p w14:paraId="51E1725C" w14:textId="6A7E46D3" w:rsidR="00582630" w:rsidRPr="001450E2" w:rsidRDefault="00582630" w:rsidP="001450E2">
      <w:pPr>
        <w:pStyle w:val="Akapitzlist"/>
        <w:widowControl/>
        <w:numPr>
          <w:ilvl w:val="0"/>
          <w:numId w:val="21"/>
        </w:numPr>
        <w:spacing w:after="60" w:line="260" w:lineRule="exact"/>
        <w:ind w:left="851" w:hanging="425"/>
        <w:jc w:val="both"/>
        <w:rPr>
          <w:rFonts w:ascii="Arial Narrow" w:eastAsia="Times New Roman" w:hAnsi="Arial Narrow" w:cs="Arial"/>
          <w:lang w:eastAsia="pl-PL"/>
        </w:rPr>
      </w:pPr>
      <w:r w:rsidRPr="001450E2">
        <w:rPr>
          <w:rFonts w:ascii="Arial Narrow" w:eastAsia="Times New Roman" w:hAnsi="Arial Narrow" w:cs="Arial"/>
          <w:lang w:eastAsia="pl-PL"/>
        </w:rPr>
        <w:t>Załącznik Nr 1</w:t>
      </w:r>
      <w:r w:rsidRPr="001450E2">
        <w:rPr>
          <w:rFonts w:ascii="Arial Narrow" w:eastAsia="Times New Roman" w:hAnsi="Arial Narrow" w:cs="Arial"/>
          <w:lang w:eastAsia="pl-PL"/>
        </w:rPr>
        <w:tab/>
      </w:r>
      <w:r w:rsidR="00F60A01" w:rsidRPr="001450E2">
        <w:rPr>
          <w:rFonts w:ascii="Arial Narrow" w:eastAsia="Times New Roman" w:hAnsi="Arial Narrow" w:cs="Arial"/>
          <w:lang w:eastAsia="pl-PL"/>
        </w:rPr>
        <w:t xml:space="preserve">Opis przedmiotu zamówienia </w:t>
      </w:r>
    </w:p>
    <w:p w14:paraId="50ED1281" w14:textId="782371FD" w:rsidR="00582630" w:rsidRPr="001450E2" w:rsidRDefault="00582630" w:rsidP="001450E2">
      <w:pPr>
        <w:pStyle w:val="Akapitzlist"/>
        <w:widowControl/>
        <w:numPr>
          <w:ilvl w:val="0"/>
          <w:numId w:val="21"/>
        </w:numPr>
        <w:spacing w:after="60" w:line="260" w:lineRule="exact"/>
        <w:ind w:left="851" w:hanging="425"/>
        <w:jc w:val="both"/>
        <w:rPr>
          <w:rFonts w:ascii="Arial Narrow" w:eastAsia="Times New Roman" w:hAnsi="Arial Narrow" w:cs="Arial"/>
          <w:lang w:eastAsia="pl-PL"/>
        </w:rPr>
      </w:pPr>
      <w:r w:rsidRPr="001450E2">
        <w:rPr>
          <w:rFonts w:ascii="Arial Narrow" w:eastAsia="Times New Roman" w:hAnsi="Arial Narrow" w:cs="Arial"/>
          <w:lang w:eastAsia="pl-PL"/>
        </w:rPr>
        <w:t>Załącznik Nr 2</w:t>
      </w:r>
      <w:r w:rsidRPr="001450E2">
        <w:rPr>
          <w:rFonts w:ascii="Arial Narrow" w:eastAsia="Times New Roman" w:hAnsi="Arial Narrow" w:cs="Arial"/>
          <w:lang w:eastAsia="pl-PL"/>
        </w:rPr>
        <w:tab/>
      </w:r>
      <w:r w:rsidR="00F60A01" w:rsidRPr="001450E2">
        <w:rPr>
          <w:rFonts w:ascii="Arial Narrow" w:eastAsia="Times New Roman" w:hAnsi="Arial Narrow" w:cs="Arial"/>
          <w:lang w:eastAsia="pl-PL"/>
        </w:rPr>
        <w:t>Wzór Umowy</w:t>
      </w:r>
    </w:p>
    <w:p w14:paraId="31EBCBF6" w14:textId="357F5B07" w:rsidR="00582630" w:rsidRPr="001450E2" w:rsidRDefault="00582630" w:rsidP="001450E2">
      <w:pPr>
        <w:pStyle w:val="Akapitzlist"/>
        <w:widowControl/>
        <w:numPr>
          <w:ilvl w:val="0"/>
          <w:numId w:val="21"/>
        </w:numPr>
        <w:spacing w:after="60" w:line="260" w:lineRule="exact"/>
        <w:ind w:left="851" w:hanging="425"/>
        <w:jc w:val="both"/>
        <w:rPr>
          <w:rFonts w:ascii="Arial Narrow" w:eastAsia="Times New Roman" w:hAnsi="Arial Narrow" w:cs="Arial"/>
          <w:lang w:eastAsia="pl-PL"/>
        </w:rPr>
      </w:pPr>
      <w:r w:rsidRPr="001450E2">
        <w:rPr>
          <w:rFonts w:ascii="Arial Narrow" w:eastAsia="Times New Roman" w:hAnsi="Arial Narrow" w:cs="Arial"/>
          <w:lang w:eastAsia="pl-PL"/>
        </w:rPr>
        <w:t>Załącznik Nr 3</w:t>
      </w:r>
      <w:r w:rsidRPr="001450E2">
        <w:rPr>
          <w:rFonts w:ascii="Arial Narrow" w:eastAsia="Times New Roman" w:hAnsi="Arial Narrow" w:cs="Arial"/>
          <w:lang w:eastAsia="pl-PL"/>
        </w:rPr>
        <w:tab/>
      </w:r>
      <w:r w:rsidR="00F60A01" w:rsidRPr="001450E2">
        <w:rPr>
          <w:rFonts w:ascii="Arial Narrow" w:eastAsia="Times New Roman" w:hAnsi="Arial Narrow" w:cs="Arial"/>
          <w:lang w:eastAsia="pl-PL"/>
        </w:rPr>
        <w:t>Formularz ofertowy</w:t>
      </w:r>
    </w:p>
    <w:p w14:paraId="3DFC61D3" w14:textId="235BAFE9" w:rsidR="00582630" w:rsidRPr="001450E2" w:rsidRDefault="00582630" w:rsidP="001450E2">
      <w:pPr>
        <w:pStyle w:val="Akapitzlist"/>
        <w:widowControl/>
        <w:numPr>
          <w:ilvl w:val="0"/>
          <w:numId w:val="21"/>
        </w:numPr>
        <w:spacing w:after="60" w:line="260" w:lineRule="exact"/>
        <w:ind w:left="851" w:hanging="425"/>
        <w:jc w:val="both"/>
        <w:rPr>
          <w:rFonts w:ascii="Arial Narrow" w:eastAsia="Times New Roman" w:hAnsi="Arial Narrow" w:cs="Arial"/>
          <w:lang w:eastAsia="pl-PL"/>
        </w:rPr>
      </w:pPr>
      <w:r w:rsidRPr="001450E2">
        <w:rPr>
          <w:rFonts w:ascii="Arial Narrow" w:eastAsia="Times New Roman" w:hAnsi="Arial Narrow" w:cs="Arial"/>
          <w:lang w:eastAsia="pl-PL"/>
        </w:rPr>
        <w:t>Załącznik Nr 4</w:t>
      </w:r>
      <w:r w:rsidRPr="001450E2">
        <w:rPr>
          <w:rFonts w:ascii="Arial Narrow" w:eastAsia="Times New Roman" w:hAnsi="Arial Narrow" w:cs="Arial"/>
          <w:lang w:eastAsia="pl-PL"/>
        </w:rPr>
        <w:tab/>
      </w:r>
      <w:r w:rsidR="00F80564" w:rsidRPr="001450E2">
        <w:rPr>
          <w:rFonts w:ascii="Arial Narrow" w:eastAsia="Times New Roman" w:hAnsi="Arial Narrow" w:cs="Arial"/>
          <w:lang w:eastAsia="pl-PL"/>
        </w:rPr>
        <w:t>Wzór wykazu usług</w:t>
      </w:r>
    </w:p>
    <w:p w14:paraId="73889DD9" w14:textId="171FB39C" w:rsidR="00F80564" w:rsidRPr="001450E2" w:rsidRDefault="00F80564" w:rsidP="001450E2">
      <w:pPr>
        <w:pStyle w:val="Akapitzlist"/>
        <w:widowControl/>
        <w:numPr>
          <w:ilvl w:val="0"/>
          <w:numId w:val="21"/>
        </w:numPr>
        <w:spacing w:after="60" w:line="260" w:lineRule="exact"/>
        <w:ind w:left="851" w:hanging="425"/>
        <w:jc w:val="both"/>
        <w:rPr>
          <w:rFonts w:ascii="Arial Narrow" w:eastAsia="Times New Roman" w:hAnsi="Arial Narrow" w:cs="Arial"/>
          <w:lang w:eastAsia="pl-PL"/>
        </w:rPr>
      </w:pPr>
      <w:r w:rsidRPr="001450E2">
        <w:rPr>
          <w:rFonts w:ascii="Arial Narrow" w:eastAsia="Times New Roman" w:hAnsi="Arial Narrow" w:cs="Arial"/>
          <w:lang w:eastAsia="pl-PL"/>
        </w:rPr>
        <w:t xml:space="preserve">Załącznik Nr 5  </w:t>
      </w:r>
      <w:r w:rsidR="001450E2">
        <w:rPr>
          <w:rFonts w:ascii="Arial Narrow" w:eastAsia="Times New Roman" w:hAnsi="Arial Narrow" w:cs="Arial"/>
          <w:lang w:eastAsia="pl-PL"/>
        </w:rPr>
        <w:t xml:space="preserve"> </w:t>
      </w:r>
      <w:r w:rsidRPr="001450E2">
        <w:rPr>
          <w:rFonts w:ascii="Arial Narrow" w:eastAsia="Times New Roman" w:hAnsi="Arial Narrow" w:cs="Arial"/>
          <w:lang w:eastAsia="pl-PL"/>
        </w:rPr>
        <w:t xml:space="preserve">Wzór wykazu osób </w:t>
      </w:r>
    </w:p>
    <w:p w14:paraId="34263948" w14:textId="013BF091" w:rsidR="001A1C69" w:rsidRPr="001450E2" w:rsidRDefault="00582630" w:rsidP="001450E2">
      <w:pPr>
        <w:pStyle w:val="Akapitzlist"/>
        <w:widowControl/>
        <w:numPr>
          <w:ilvl w:val="0"/>
          <w:numId w:val="21"/>
        </w:numPr>
        <w:spacing w:after="60" w:line="260" w:lineRule="exact"/>
        <w:ind w:left="851" w:hanging="425"/>
        <w:jc w:val="both"/>
        <w:rPr>
          <w:rFonts w:ascii="Arial Narrow" w:eastAsia="Times New Roman" w:hAnsi="Arial Narrow" w:cs="Arial"/>
          <w:lang w:eastAsia="pl-PL"/>
        </w:rPr>
      </w:pPr>
      <w:r w:rsidRPr="001450E2">
        <w:rPr>
          <w:rFonts w:ascii="Arial Narrow" w:eastAsia="Times New Roman" w:hAnsi="Arial Narrow" w:cs="Arial"/>
          <w:lang w:eastAsia="pl-PL"/>
        </w:rPr>
        <w:t>Z</w:t>
      </w:r>
      <w:r w:rsidR="00F60A01" w:rsidRPr="001450E2">
        <w:rPr>
          <w:rFonts w:ascii="Arial Narrow" w:eastAsia="Times New Roman" w:hAnsi="Arial Narrow" w:cs="Arial"/>
          <w:lang w:eastAsia="pl-PL"/>
        </w:rPr>
        <w:t xml:space="preserve">ałącznik Nr </w:t>
      </w:r>
      <w:r w:rsidR="00F80564" w:rsidRPr="001450E2">
        <w:rPr>
          <w:rFonts w:ascii="Arial Narrow" w:eastAsia="Times New Roman" w:hAnsi="Arial Narrow" w:cs="Arial"/>
          <w:lang w:eastAsia="pl-PL"/>
        </w:rPr>
        <w:t>6</w:t>
      </w:r>
      <w:r w:rsidR="00F60A01" w:rsidRPr="001450E2">
        <w:rPr>
          <w:rFonts w:ascii="Arial Narrow" w:eastAsia="Times New Roman" w:hAnsi="Arial Narrow" w:cs="Arial"/>
          <w:lang w:eastAsia="pl-PL"/>
        </w:rPr>
        <w:t xml:space="preserve"> </w:t>
      </w:r>
      <w:r w:rsidR="001C2FEA" w:rsidRPr="001450E2">
        <w:rPr>
          <w:rFonts w:ascii="Arial Narrow" w:eastAsia="Times New Roman" w:hAnsi="Arial Narrow" w:cs="Arial"/>
          <w:lang w:eastAsia="pl-PL"/>
        </w:rPr>
        <w:tab/>
      </w:r>
      <w:r w:rsidR="00F80564" w:rsidRPr="001450E2">
        <w:rPr>
          <w:rFonts w:ascii="Arial Narrow" w:eastAsia="Times New Roman" w:hAnsi="Arial Narrow" w:cs="Arial"/>
          <w:lang w:eastAsia="pl-PL"/>
        </w:rPr>
        <w:t>Formularz doświadczenie oferenta</w:t>
      </w:r>
    </w:p>
    <w:p w14:paraId="33DCD222" w14:textId="517B4612" w:rsidR="00555185" w:rsidRPr="001450E2" w:rsidRDefault="00555185" w:rsidP="001450E2">
      <w:pPr>
        <w:pStyle w:val="Akapitzlist"/>
        <w:widowControl/>
        <w:numPr>
          <w:ilvl w:val="0"/>
          <w:numId w:val="21"/>
        </w:numPr>
        <w:spacing w:after="60" w:line="260" w:lineRule="exact"/>
        <w:ind w:left="851" w:hanging="425"/>
        <w:jc w:val="both"/>
        <w:rPr>
          <w:rFonts w:ascii="Arial Narrow" w:hAnsi="Arial Narrow"/>
        </w:rPr>
      </w:pPr>
      <w:r w:rsidRPr="001450E2">
        <w:rPr>
          <w:rFonts w:ascii="Arial Narrow" w:eastAsia="Times New Roman" w:hAnsi="Arial Narrow" w:cs="Arial"/>
          <w:lang w:eastAsia="pl-PL"/>
        </w:rPr>
        <w:t xml:space="preserve">Załącznik </w:t>
      </w:r>
      <w:r w:rsidR="00F80564" w:rsidRPr="001450E2">
        <w:rPr>
          <w:rFonts w:ascii="Arial Narrow" w:eastAsia="Times New Roman" w:hAnsi="Arial Narrow" w:cs="Arial"/>
          <w:lang w:eastAsia="pl-PL"/>
        </w:rPr>
        <w:t>N</w:t>
      </w:r>
      <w:r w:rsidRPr="001450E2">
        <w:rPr>
          <w:rFonts w:ascii="Arial Narrow" w:eastAsia="Times New Roman" w:hAnsi="Arial Narrow" w:cs="Arial"/>
          <w:lang w:eastAsia="pl-PL"/>
        </w:rPr>
        <w:t xml:space="preserve">r </w:t>
      </w:r>
      <w:r w:rsidR="00F80564" w:rsidRPr="001450E2">
        <w:rPr>
          <w:rFonts w:ascii="Arial Narrow" w:eastAsia="Times New Roman" w:hAnsi="Arial Narrow" w:cs="Arial"/>
          <w:lang w:eastAsia="pl-PL"/>
        </w:rPr>
        <w:t>7</w:t>
      </w:r>
      <w:r w:rsidRPr="001450E2">
        <w:rPr>
          <w:rFonts w:ascii="Arial Narrow" w:eastAsia="Times New Roman" w:hAnsi="Arial Narrow" w:cs="Arial"/>
          <w:lang w:eastAsia="pl-PL"/>
        </w:rPr>
        <w:t xml:space="preserve"> </w:t>
      </w:r>
      <w:r w:rsidRPr="001450E2">
        <w:rPr>
          <w:rFonts w:ascii="Arial Narrow" w:eastAsia="Times New Roman" w:hAnsi="Arial Narrow" w:cs="Arial"/>
          <w:lang w:eastAsia="pl-PL"/>
        </w:rPr>
        <w:tab/>
        <w:t>Oświadczenia</w:t>
      </w:r>
    </w:p>
    <w:sectPr w:rsidR="00555185" w:rsidRPr="001450E2" w:rsidSect="00F60A01">
      <w:pgSz w:w="11910" w:h="16840"/>
      <w:pgMar w:top="1285" w:right="1137" w:bottom="1135" w:left="1276" w:header="426"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255C6" w14:textId="77777777" w:rsidR="00F0245B" w:rsidRDefault="00F0245B" w:rsidP="00582630">
      <w:r>
        <w:separator/>
      </w:r>
    </w:p>
  </w:endnote>
  <w:endnote w:type="continuationSeparator" w:id="0">
    <w:p w14:paraId="509F91D7" w14:textId="77777777" w:rsidR="00F0245B" w:rsidRDefault="00F0245B" w:rsidP="00582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Helvetica 55 Roman">
    <w:altName w:val="Arial"/>
    <w:charset w:val="EE"/>
    <w:family w:val="swiss"/>
    <w:pitch w:val="variable"/>
    <w:sig w:usb0="00000001" w:usb1="5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Neue">
    <w:altName w:val="Helvetica 55 Roman"/>
    <w:panose1 w:val="00000000000000000000"/>
    <w:charset w:val="EE"/>
    <w:family w:val="roman"/>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5798757"/>
      <w:docPartObj>
        <w:docPartGallery w:val="Page Numbers (Bottom of Page)"/>
        <w:docPartUnique/>
      </w:docPartObj>
    </w:sdtPr>
    <w:sdtEndPr/>
    <w:sdtContent>
      <w:sdt>
        <w:sdtPr>
          <w:id w:val="-645664441"/>
          <w:docPartObj>
            <w:docPartGallery w:val="Page Numbers (Top of Page)"/>
            <w:docPartUnique/>
          </w:docPartObj>
        </w:sdtPr>
        <w:sdtEndPr/>
        <w:sdtContent>
          <w:p w14:paraId="6C76C010" w14:textId="79DED6FC" w:rsidR="00541273" w:rsidRPr="007807C5" w:rsidRDefault="00541273" w:rsidP="007A50B3">
            <w:pPr>
              <w:pStyle w:val="Stopka"/>
              <w:pBdr>
                <w:top w:val="single" w:sz="4" w:space="1" w:color="auto"/>
              </w:pBdr>
              <w:jc w:val="right"/>
            </w:pPr>
            <w:r w:rsidRPr="00582630">
              <w:rPr>
                <w:rFonts w:ascii="Arial Narrow" w:hAnsi="Arial Narrow"/>
                <w:sz w:val="20"/>
              </w:rPr>
              <w:t xml:space="preserve">Strona </w:t>
            </w:r>
            <w:r w:rsidRPr="00582630">
              <w:rPr>
                <w:rFonts w:ascii="Arial Narrow" w:hAnsi="Arial Narrow"/>
                <w:b/>
                <w:bCs/>
                <w:szCs w:val="24"/>
              </w:rPr>
              <w:fldChar w:fldCharType="begin"/>
            </w:r>
            <w:r w:rsidRPr="00582630">
              <w:rPr>
                <w:rFonts w:ascii="Arial Narrow" w:hAnsi="Arial Narrow"/>
                <w:b/>
                <w:bCs/>
                <w:sz w:val="20"/>
              </w:rPr>
              <w:instrText>PAGE</w:instrText>
            </w:r>
            <w:r w:rsidRPr="00582630">
              <w:rPr>
                <w:rFonts w:ascii="Arial Narrow" w:hAnsi="Arial Narrow"/>
                <w:b/>
                <w:bCs/>
                <w:szCs w:val="24"/>
              </w:rPr>
              <w:fldChar w:fldCharType="separate"/>
            </w:r>
            <w:r w:rsidR="004E0B1E">
              <w:rPr>
                <w:rFonts w:ascii="Arial Narrow" w:hAnsi="Arial Narrow"/>
                <w:b/>
                <w:bCs/>
                <w:noProof/>
                <w:sz w:val="20"/>
              </w:rPr>
              <w:t>9</w:t>
            </w:r>
            <w:r w:rsidRPr="00582630">
              <w:rPr>
                <w:rFonts w:ascii="Arial Narrow" w:hAnsi="Arial Narrow"/>
                <w:b/>
                <w:bCs/>
                <w:szCs w:val="24"/>
              </w:rPr>
              <w:fldChar w:fldCharType="end"/>
            </w:r>
            <w:r w:rsidRPr="00582630">
              <w:rPr>
                <w:rFonts w:ascii="Arial Narrow" w:hAnsi="Arial Narrow"/>
                <w:sz w:val="20"/>
              </w:rPr>
              <w:t xml:space="preserve"> z </w:t>
            </w:r>
            <w:r w:rsidRPr="00582630">
              <w:rPr>
                <w:rFonts w:ascii="Arial Narrow" w:hAnsi="Arial Narrow"/>
                <w:b/>
                <w:bCs/>
                <w:szCs w:val="24"/>
              </w:rPr>
              <w:fldChar w:fldCharType="begin"/>
            </w:r>
            <w:r w:rsidRPr="00582630">
              <w:rPr>
                <w:rFonts w:ascii="Arial Narrow" w:hAnsi="Arial Narrow"/>
                <w:b/>
                <w:bCs/>
                <w:sz w:val="20"/>
              </w:rPr>
              <w:instrText>NUMPAGES</w:instrText>
            </w:r>
            <w:r w:rsidRPr="00582630">
              <w:rPr>
                <w:rFonts w:ascii="Arial Narrow" w:hAnsi="Arial Narrow"/>
                <w:b/>
                <w:bCs/>
                <w:szCs w:val="24"/>
              </w:rPr>
              <w:fldChar w:fldCharType="separate"/>
            </w:r>
            <w:r w:rsidR="004E0B1E">
              <w:rPr>
                <w:rFonts w:ascii="Arial Narrow" w:hAnsi="Arial Narrow"/>
                <w:b/>
                <w:bCs/>
                <w:noProof/>
                <w:sz w:val="20"/>
              </w:rPr>
              <w:t>11</w:t>
            </w:r>
            <w:r w:rsidRPr="00582630">
              <w:rPr>
                <w:rFonts w:ascii="Arial Narrow" w:hAnsi="Arial Narrow"/>
                <w:b/>
                <w:bCs/>
                <w:szCs w:val="24"/>
              </w:rPr>
              <w:fldChar w:fldCharType="end"/>
            </w:r>
          </w:p>
        </w:sdtContent>
      </w:sdt>
    </w:sdtContent>
  </w:sdt>
  <w:p w14:paraId="22B31502" w14:textId="77777777" w:rsidR="00541273" w:rsidRPr="00532183" w:rsidRDefault="00541273" w:rsidP="00582630">
    <w:pPr>
      <w:widowControl/>
      <w:tabs>
        <w:tab w:val="center" w:pos="4536"/>
        <w:tab w:val="right" w:pos="9072"/>
      </w:tabs>
      <w:ind w:right="-1"/>
      <w:jc w:val="center"/>
      <w:rPr>
        <w:rFonts w:ascii="Arial" w:eastAsia="Times New Roman" w:hAnsi="Arial" w:cs="Arial"/>
        <w:sz w:val="18"/>
        <w:szCs w:val="18"/>
        <w:lang w:eastAsia="pl-PL"/>
      </w:rPr>
    </w:pPr>
    <w:bookmarkStart w:id="9" w:name="_Hlk23414392"/>
    <w:bookmarkStart w:id="10" w:name="_Hlk23414393"/>
    <w:r w:rsidRPr="00532183">
      <w:rPr>
        <w:rFonts w:ascii="Arial" w:eastAsia="Times New Roman" w:hAnsi="Arial" w:cs="Arial"/>
        <w:sz w:val="18"/>
        <w:szCs w:val="18"/>
        <w:lang w:eastAsia="pl-PL"/>
      </w:rPr>
      <w:t>Projekt finansowany ze środków Unii Europejskiej w ramach Regionalnego Programu Operacyjnego</w:t>
    </w:r>
  </w:p>
  <w:p w14:paraId="4B39B67B" w14:textId="77777777" w:rsidR="00541273" w:rsidRPr="00582630" w:rsidRDefault="00541273" w:rsidP="00582630">
    <w:pPr>
      <w:widowControl/>
      <w:tabs>
        <w:tab w:val="center" w:pos="4536"/>
        <w:tab w:val="right" w:pos="9072"/>
      </w:tabs>
      <w:ind w:right="-1"/>
      <w:jc w:val="center"/>
      <w:rPr>
        <w:rFonts w:ascii="Arial" w:eastAsia="Times New Roman" w:hAnsi="Arial" w:cs="Arial"/>
        <w:sz w:val="18"/>
        <w:szCs w:val="18"/>
        <w:lang w:eastAsia="pl-PL"/>
      </w:rPr>
    </w:pPr>
    <w:r w:rsidRPr="00532183">
      <w:rPr>
        <w:rFonts w:ascii="Arial" w:eastAsia="Times New Roman" w:hAnsi="Arial" w:cs="Arial"/>
        <w:sz w:val="18"/>
        <w:szCs w:val="18"/>
        <w:lang w:eastAsia="pl-PL"/>
      </w:rPr>
      <w:t>Województwa Podkarpackiego na lata 2014-2020</w:t>
    </w:r>
    <w:bookmarkEnd w:id="9"/>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D99C1" w14:textId="77777777" w:rsidR="00F0245B" w:rsidRDefault="00F0245B" w:rsidP="00582630">
      <w:r>
        <w:separator/>
      </w:r>
    </w:p>
  </w:footnote>
  <w:footnote w:type="continuationSeparator" w:id="0">
    <w:p w14:paraId="198397FE" w14:textId="77777777" w:rsidR="00F0245B" w:rsidRDefault="00F0245B" w:rsidP="00582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30EDA" w14:textId="4EC78774" w:rsidR="004D30EE" w:rsidRDefault="00541273" w:rsidP="004D30EE">
    <w:pPr>
      <w:pStyle w:val="Nagwek"/>
      <w:tabs>
        <w:tab w:val="left" w:pos="4035"/>
        <w:tab w:val="left" w:pos="7095"/>
      </w:tabs>
      <w:rPr>
        <w:noProof/>
      </w:rPr>
    </w:pPr>
    <w:r>
      <w:tab/>
    </w:r>
    <w:r w:rsidR="004D30EE" w:rsidRPr="001F5C83">
      <w:rPr>
        <w:noProof/>
      </w:rPr>
      <w:drawing>
        <wp:inline distT="0" distB="0" distL="0" distR="0" wp14:anchorId="12D4FA4D" wp14:editId="7FD5F93D">
          <wp:extent cx="5753100" cy="419100"/>
          <wp:effectExtent l="0" t="0" r="0" b="0"/>
          <wp:docPr id="5" name="Obraz 5" descr="fepr pl podk 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pr pl podk ue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19100"/>
                  </a:xfrm>
                  <a:prstGeom prst="rect">
                    <a:avLst/>
                  </a:prstGeom>
                  <a:noFill/>
                  <a:ln>
                    <a:noFill/>
                  </a:ln>
                </pic:spPr>
              </pic:pic>
            </a:graphicData>
          </a:graphic>
        </wp:inline>
      </w:drawing>
    </w:r>
  </w:p>
  <w:p w14:paraId="27D594E8" w14:textId="5B673F7E" w:rsidR="00541273" w:rsidRDefault="00541273" w:rsidP="00582630">
    <w:pPr>
      <w:pStyle w:val="Nagwek"/>
      <w:tabs>
        <w:tab w:val="clear" w:pos="4536"/>
        <w:tab w:val="clear" w:pos="9072"/>
        <w:tab w:val="left" w:pos="258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4375"/>
    <w:multiLevelType w:val="hybridMultilevel"/>
    <w:tmpl w:val="9D8A5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F31D41"/>
    <w:multiLevelType w:val="hybridMultilevel"/>
    <w:tmpl w:val="9D8A5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815702"/>
    <w:multiLevelType w:val="hybridMultilevel"/>
    <w:tmpl w:val="F0021ADE"/>
    <w:lvl w:ilvl="0" w:tplc="FB26AD3A">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50465CE"/>
    <w:multiLevelType w:val="hybridMultilevel"/>
    <w:tmpl w:val="B7C6B232"/>
    <w:lvl w:ilvl="0" w:tplc="0415001B">
      <w:start w:val="1"/>
      <w:numFmt w:val="lowerRoman"/>
      <w:lvlText w:val="%1."/>
      <w:lvlJc w:val="righ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A5576B"/>
    <w:multiLevelType w:val="hybridMultilevel"/>
    <w:tmpl w:val="C4663408"/>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3442FD"/>
    <w:multiLevelType w:val="hybridMultilevel"/>
    <w:tmpl w:val="9D8A5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4C4A11"/>
    <w:multiLevelType w:val="hybridMultilevel"/>
    <w:tmpl w:val="B7C6B232"/>
    <w:lvl w:ilvl="0" w:tplc="0415001B">
      <w:start w:val="1"/>
      <w:numFmt w:val="lowerRoman"/>
      <w:lvlText w:val="%1."/>
      <w:lvlJc w:val="righ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A146BB"/>
    <w:multiLevelType w:val="hybridMultilevel"/>
    <w:tmpl w:val="5E72A09A"/>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986547"/>
    <w:multiLevelType w:val="hybridMultilevel"/>
    <w:tmpl w:val="9D8A5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4C0362"/>
    <w:multiLevelType w:val="hybridMultilevel"/>
    <w:tmpl w:val="9D8A5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570C93"/>
    <w:multiLevelType w:val="multilevel"/>
    <w:tmpl w:val="BFBC04EE"/>
    <w:lvl w:ilvl="0">
      <w:start w:val="1"/>
      <w:numFmt w:val="decimal"/>
      <w:lvlText w:val="%1."/>
      <w:lvlJc w:val="left"/>
      <w:pPr>
        <w:ind w:left="1778" w:hanging="360"/>
      </w:pPr>
      <w:rPr>
        <w:rFonts w:cs="Times New Roman" w:hint="default"/>
        <w:b/>
        <w:bCs/>
        <w:color w:val="auto"/>
        <w:sz w:val="22"/>
        <w:szCs w:val="22"/>
        <w:u w:val="none"/>
      </w:rPr>
    </w:lvl>
    <w:lvl w:ilvl="1">
      <w:start w:val="1"/>
      <w:numFmt w:val="decimal"/>
      <w:pStyle w:val="Podpunkt2"/>
      <w:lvlText w:val="%1.%2."/>
      <w:lvlJc w:val="left"/>
      <w:pPr>
        <w:ind w:left="858" w:hanging="432"/>
      </w:pPr>
      <w:rPr>
        <w:rFonts w:asciiTheme="minorHAnsi" w:hAnsiTheme="minorHAnsi" w:cs="Arial" w:hint="default"/>
        <w:b w:val="0"/>
        <w:bCs w:val="0"/>
        <w:i w:val="0"/>
        <w:color w:val="auto"/>
        <w:sz w:val="22"/>
        <w:szCs w:val="22"/>
        <w:u w:val="none"/>
      </w:rPr>
    </w:lvl>
    <w:lvl w:ilvl="2">
      <w:start w:val="1"/>
      <w:numFmt w:val="decimal"/>
      <w:pStyle w:val="Podpunkt2"/>
      <w:lvlText w:val="%1.%2.%3."/>
      <w:lvlJc w:val="left"/>
      <w:pPr>
        <w:ind w:left="504" w:hanging="504"/>
      </w:pPr>
      <w:rPr>
        <w:rFonts w:asciiTheme="minorHAnsi" w:hAnsiTheme="minorHAnsi" w:cs="Arial" w:hint="default"/>
        <w:b w:val="0"/>
        <w:bCs w:val="0"/>
        <w:i w:val="0"/>
        <w:color w:val="auto"/>
        <w:sz w:val="22"/>
        <w:szCs w:val="22"/>
        <w:u w:val="none"/>
      </w:rPr>
    </w:lvl>
    <w:lvl w:ilvl="3">
      <w:start w:val="1"/>
      <w:numFmt w:val="decimal"/>
      <w:lvlText w:val="%1.%2.%3.%4."/>
      <w:lvlJc w:val="left"/>
      <w:pPr>
        <w:ind w:left="1728" w:hanging="648"/>
      </w:pPr>
      <w:rPr>
        <w:rFonts w:cs="Times New Roman" w:hint="default"/>
        <w:b w:val="0"/>
        <w:u w:val="none"/>
      </w:rPr>
    </w:lvl>
    <w:lvl w:ilvl="4">
      <w:start w:val="1"/>
      <w:numFmt w:val="decimal"/>
      <w:lvlText w:val="%1.%2.%3.%4.%5."/>
      <w:lvlJc w:val="left"/>
      <w:pPr>
        <w:ind w:left="2232" w:hanging="792"/>
      </w:pPr>
      <w:rPr>
        <w:rFonts w:cs="Times New Roman" w:hint="default"/>
        <w:b w:val="0"/>
        <w:u w:val="none"/>
      </w:rPr>
    </w:lvl>
    <w:lvl w:ilvl="5">
      <w:start w:val="1"/>
      <w:numFmt w:val="decimal"/>
      <w:lvlText w:val="%1.%2.%3.%4.%5.%6."/>
      <w:lvlJc w:val="left"/>
      <w:pPr>
        <w:ind w:left="2736" w:hanging="936"/>
      </w:pPr>
      <w:rPr>
        <w:rFonts w:cs="Times New Roman" w:hint="default"/>
        <w:b/>
        <w:u w:val="none"/>
      </w:rPr>
    </w:lvl>
    <w:lvl w:ilvl="6">
      <w:start w:val="1"/>
      <w:numFmt w:val="decimal"/>
      <w:lvlText w:val="%1.%2.%3.%4.%5.%6.%7."/>
      <w:lvlJc w:val="left"/>
      <w:pPr>
        <w:ind w:left="3240" w:hanging="1080"/>
      </w:pPr>
      <w:rPr>
        <w:rFonts w:cs="Times New Roman" w:hint="default"/>
        <w:b w:val="0"/>
        <w:u w:val="none"/>
      </w:rPr>
    </w:lvl>
    <w:lvl w:ilvl="7">
      <w:start w:val="1"/>
      <w:numFmt w:val="decimal"/>
      <w:lvlText w:val="%1.%2.%3.%4.%5.%6.%7.%8."/>
      <w:lvlJc w:val="left"/>
      <w:pPr>
        <w:ind w:left="3744" w:hanging="1224"/>
      </w:pPr>
      <w:rPr>
        <w:rFonts w:cs="Times New Roman" w:hint="default"/>
        <w:b w:val="0"/>
        <w:u w:val="none"/>
      </w:rPr>
    </w:lvl>
    <w:lvl w:ilvl="8">
      <w:start w:val="1"/>
      <w:numFmt w:val="decimal"/>
      <w:lvlText w:val="%1.%2.%3.%4.%5.%6.%7.%8.%9."/>
      <w:lvlJc w:val="left"/>
      <w:pPr>
        <w:ind w:left="4320" w:hanging="1440"/>
      </w:pPr>
      <w:rPr>
        <w:rFonts w:cs="Times New Roman" w:hint="default"/>
        <w:b w:val="0"/>
        <w:u w:val="none"/>
      </w:rPr>
    </w:lvl>
  </w:abstractNum>
  <w:abstractNum w:abstractNumId="11" w15:restartNumberingAfterBreak="0">
    <w:nsid w:val="48413120"/>
    <w:multiLevelType w:val="hybridMultilevel"/>
    <w:tmpl w:val="6A883C1C"/>
    <w:lvl w:ilvl="0" w:tplc="0108014E">
      <w:start w:val="1"/>
      <w:numFmt w:val="decimal"/>
      <w:lvlText w:val="%1."/>
      <w:lvlJc w:val="left"/>
      <w:pPr>
        <w:ind w:left="720" w:hanging="360"/>
      </w:pPr>
      <w:rPr>
        <w:b w:val="0"/>
      </w:rPr>
    </w:lvl>
    <w:lvl w:ilvl="1" w:tplc="04150019">
      <w:start w:val="1"/>
      <w:numFmt w:val="lowerLetter"/>
      <w:lvlText w:val="%2."/>
      <w:lvlJc w:val="left"/>
      <w:pPr>
        <w:ind w:left="1440" w:hanging="360"/>
      </w:pPr>
    </w:lvl>
    <w:lvl w:ilvl="2" w:tplc="7E8667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375D98"/>
    <w:multiLevelType w:val="hybridMultilevel"/>
    <w:tmpl w:val="9D8A5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4871B7"/>
    <w:multiLevelType w:val="hybridMultilevel"/>
    <w:tmpl w:val="F0021ADE"/>
    <w:lvl w:ilvl="0" w:tplc="FB26AD3A">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4C3376A1"/>
    <w:multiLevelType w:val="hybridMultilevel"/>
    <w:tmpl w:val="B7C6B232"/>
    <w:lvl w:ilvl="0" w:tplc="0415001B">
      <w:start w:val="1"/>
      <w:numFmt w:val="lowerRoman"/>
      <w:lvlText w:val="%1."/>
      <w:lvlJc w:val="righ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304671"/>
    <w:multiLevelType w:val="hybridMultilevel"/>
    <w:tmpl w:val="D7902780"/>
    <w:lvl w:ilvl="0" w:tplc="1870C18C">
      <w:start w:val="1"/>
      <w:numFmt w:val="upperRoman"/>
      <w:lvlText w:val="%1."/>
      <w:lvlJc w:val="left"/>
      <w:pPr>
        <w:ind w:left="4548" w:hanging="720"/>
      </w:pPr>
      <w:rPr>
        <w:rFonts w:ascii="Calibri" w:eastAsia="Arial Unicode MS" w:hAnsi="Calibri" w:hint="default"/>
        <w:color w:val="auto"/>
        <w:w w:val="76"/>
        <w:sz w:val="28"/>
        <w:szCs w:val="28"/>
      </w:rPr>
    </w:lvl>
    <w:lvl w:ilvl="1" w:tplc="0B48060E">
      <w:start w:val="1"/>
      <w:numFmt w:val="decimal"/>
      <w:lvlText w:val="%2."/>
      <w:lvlJc w:val="left"/>
      <w:pPr>
        <w:ind w:left="644" w:hanging="360"/>
      </w:pPr>
      <w:rPr>
        <w:rFonts w:ascii="Calibri" w:eastAsia="Calibri" w:hAnsi="Calibri" w:hint="default"/>
        <w:b/>
        <w:color w:val="001135"/>
        <w:spacing w:val="-2"/>
        <w:w w:val="111"/>
        <w:sz w:val="22"/>
        <w:szCs w:val="22"/>
      </w:rPr>
    </w:lvl>
    <w:lvl w:ilvl="2" w:tplc="A1D01B9A">
      <w:start w:val="1"/>
      <w:numFmt w:val="bullet"/>
      <w:lvlText w:val="•"/>
      <w:lvlJc w:val="left"/>
      <w:pPr>
        <w:ind w:left="1560" w:hanging="360"/>
      </w:pPr>
      <w:rPr>
        <w:rFonts w:hint="default"/>
      </w:rPr>
    </w:lvl>
    <w:lvl w:ilvl="3" w:tplc="26DAE236">
      <w:start w:val="1"/>
      <w:numFmt w:val="bullet"/>
      <w:lvlText w:val="•"/>
      <w:lvlJc w:val="left"/>
      <w:pPr>
        <w:ind w:left="2563" w:hanging="360"/>
      </w:pPr>
      <w:rPr>
        <w:rFonts w:hint="default"/>
      </w:rPr>
    </w:lvl>
    <w:lvl w:ilvl="4" w:tplc="F838462E">
      <w:start w:val="1"/>
      <w:numFmt w:val="bullet"/>
      <w:lvlText w:val="•"/>
      <w:lvlJc w:val="left"/>
      <w:pPr>
        <w:ind w:left="3566" w:hanging="360"/>
      </w:pPr>
      <w:rPr>
        <w:rFonts w:hint="default"/>
      </w:rPr>
    </w:lvl>
    <w:lvl w:ilvl="5" w:tplc="9E52370A">
      <w:start w:val="1"/>
      <w:numFmt w:val="bullet"/>
      <w:lvlText w:val="•"/>
      <w:lvlJc w:val="left"/>
      <w:pPr>
        <w:ind w:left="4569" w:hanging="360"/>
      </w:pPr>
      <w:rPr>
        <w:rFonts w:hint="default"/>
      </w:rPr>
    </w:lvl>
    <w:lvl w:ilvl="6" w:tplc="06D446DC">
      <w:start w:val="1"/>
      <w:numFmt w:val="bullet"/>
      <w:lvlText w:val="•"/>
      <w:lvlJc w:val="left"/>
      <w:pPr>
        <w:ind w:left="5573" w:hanging="360"/>
      </w:pPr>
      <w:rPr>
        <w:rFonts w:hint="default"/>
      </w:rPr>
    </w:lvl>
    <w:lvl w:ilvl="7" w:tplc="FA063BB0">
      <w:start w:val="1"/>
      <w:numFmt w:val="bullet"/>
      <w:lvlText w:val="•"/>
      <w:lvlJc w:val="left"/>
      <w:pPr>
        <w:ind w:left="6576" w:hanging="360"/>
      </w:pPr>
      <w:rPr>
        <w:rFonts w:hint="default"/>
      </w:rPr>
    </w:lvl>
    <w:lvl w:ilvl="8" w:tplc="60C83612">
      <w:start w:val="1"/>
      <w:numFmt w:val="bullet"/>
      <w:lvlText w:val="•"/>
      <w:lvlJc w:val="left"/>
      <w:pPr>
        <w:ind w:left="7579" w:hanging="360"/>
      </w:pPr>
      <w:rPr>
        <w:rFonts w:hint="default"/>
      </w:rPr>
    </w:lvl>
  </w:abstractNum>
  <w:abstractNum w:abstractNumId="16" w15:restartNumberingAfterBreak="0">
    <w:nsid w:val="57FB095F"/>
    <w:multiLevelType w:val="hybridMultilevel"/>
    <w:tmpl w:val="88FCB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1B5115"/>
    <w:multiLevelType w:val="hybridMultilevel"/>
    <w:tmpl w:val="9D8A5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2A525C"/>
    <w:multiLevelType w:val="hybridMultilevel"/>
    <w:tmpl w:val="88FCB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D72239"/>
    <w:multiLevelType w:val="hybridMultilevel"/>
    <w:tmpl w:val="47CA999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6AE82638"/>
    <w:multiLevelType w:val="hybridMultilevel"/>
    <w:tmpl w:val="B7C6B232"/>
    <w:lvl w:ilvl="0" w:tplc="0415001B">
      <w:start w:val="1"/>
      <w:numFmt w:val="lowerRoman"/>
      <w:lvlText w:val="%1."/>
      <w:lvlJc w:val="righ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1"/>
  </w:num>
  <w:num w:numId="3">
    <w:abstractNumId w:val="17"/>
  </w:num>
  <w:num w:numId="4">
    <w:abstractNumId w:val="0"/>
  </w:num>
  <w:num w:numId="5">
    <w:abstractNumId w:val="9"/>
  </w:num>
  <w:num w:numId="6">
    <w:abstractNumId w:val="10"/>
  </w:num>
  <w:num w:numId="7">
    <w:abstractNumId w:val="2"/>
  </w:num>
  <w:num w:numId="8">
    <w:abstractNumId w:val="5"/>
  </w:num>
  <w:num w:numId="9">
    <w:abstractNumId w:val="13"/>
  </w:num>
  <w:num w:numId="10">
    <w:abstractNumId w:val="14"/>
  </w:num>
  <w:num w:numId="11">
    <w:abstractNumId w:val="6"/>
  </w:num>
  <w:num w:numId="12">
    <w:abstractNumId w:val="3"/>
  </w:num>
  <w:num w:numId="13">
    <w:abstractNumId w:val="8"/>
  </w:num>
  <w:num w:numId="14">
    <w:abstractNumId w:val="12"/>
  </w:num>
  <w:num w:numId="15">
    <w:abstractNumId w:val="1"/>
  </w:num>
  <w:num w:numId="16">
    <w:abstractNumId w:val="20"/>
  </w:num>
  <w:num w:numId="17">
    <w:abstractNumId w:val="18"/>
  </w:num>
  <w:num w:numId="18">
    <w:abstractNumId w:val="16"/>
  </w:num>
  <w:num w:numId="19">
    <w:abstractNumId w:val="4"/>
  </w:num>
  <w:num w:numId="20">
    <w:abstractNumId w:val="7"/>
  </w:num>
  <w:num w:numId="21">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630"/>
    <w:rsid w:val="00026598"/>
    <w:rsid w:val="0003383D"/>
    <w:rsid w:val="00072F27"/>
    <w:rsid w:val="000B671F"/>
    <w:rsid w:val="000E2E09"/>
    <w:rsid w:val="00124CD2"/>
    <w:rsid w:val="00124D08"/>
    <w:rsid w:val="0014437D"/>
    <w:rsid w:val="001450E2"/>
    <w:rsid w:val="001A1C69"/>
    <w:rsid w:val="001C2FEA"/>
    <w:rsid w:val="001C5CF6"/>
    <w:rsid w:val="00221F71"/>
    <w:rsid w:val="002A6970"/>
    <w:rsid w:val="002B7C34"/>
    <w:rsid w:val="002E096F"/>
    <w:rsid w:val="00320941"/>
    <w:rsid w:val="00362EFE"/>
    <w:rsid w:val="003C3E59"/>
    <w:rsid w:val="00431677"/>
    <w:rsid w:val="004515B9"/>
    <w:rsid w:val="00461E25"/>
    <w:rsid w:val="00476934"/>
    <w:rsid w:val="00486DC7"/>
    <w:rsid w:val="004D30EE"/>
    <w:rsid w:val="004E0B1E"/>
    <w:rsid w:val="00505DAC"/>
    <w:rsid w:val="005121D6"/>
    <w:rsid w:val="005129AA"/>
    <w:rsid w:val="00532183"/>
    <w:rsid w:val="00541273"/>
    <w:rsid w:val="00555185"/>
    <w:rsid w:val="005612BD"/>
    <w:rsid w:val="00582630"/>
    <w:rsid w:val="005A2F80"/>
    <w:rsid w:val="00603BA9"/>
    <w:rsid w:val="00673B5D"/>
    <w:rsid w:val="006B416F"/>
    <w:rsid w:val="00787D91"/>
    <w:rsid w:val="007A50B3"/>
    <w:rsid w:val="007B3822"/>
    <w:rsid w:val="007C0E76"/>
    <w:rsid w:val="007E049E"/>
    <w:rsid w:val="008078DC"/>
    <w:rsid w:val="00827FF4"/>
    <w:rsid w:val="00831A98"/>
    <w:rsid w:val="00852F2A"/>
    <w:rsid w:val="00863B53"/>
    <w:rsid w:val="008662A8"/>
    <w:rsid w:val="008B65C7"/>
    <w:rsid w:val="008E6946"/>
    <w:rsid w:val="00903DAF"/>
    <w:rsid w:val="00907DB3"/>
    <w:rsid w:val="00914D02"/>
    <w:rsid w:val="0092732F"/>
    <w:rsid w:val="0095540F"/>
    <w:rsid w:val="00960CE4"/>
    <w:rsid w:val="0097248D"/>
    <w:rsid w:val="009E2478"/>
    <w:rsid w:val="00A5378F"/>
    <w:rsid w:val="00A57709"/>
    <w:rsid w:val="00A62DAB"/>
    <w:rsid w:val="00A84A47"/>
    <w:rsid w:val="00AC0B02"/>
    <w:rsid w:val="00AC41A3"/>
    <w:rsid w:val="00B144F3"/>
    <w:rsid w:val="00C246E1"/>
    <w:rsid w:val="00C25FCB"/>
    <w:rsid w:val="00C44E25"/>
    <w:rsid w:val="00C53D41"/>
    <w:rsid w:val="00CB1400"/>
    <w:rsid w:val="00D914BB"/>
    <w:rsid w:val="00E24228"/>
    <w:rsid w:val="00E648EB"/>
    <w:rsid w:val="00E80898"/>
    <w:rsid w:val="00E972B8"/>
    <w:rsid w:val="00EE1C41"/>
    <w:rsid w:val="00F0245B"/>
    <w:rsid w:val="00F46526"/>
    <w:rsid w:val="00F546F6"/>
    <w:rsid w:val="00F60A01"/>
    <w:rsid w:val="00F75C1F"/>
    <w:rsid w:val="00F80564"/>
    <w:rsid w:val="00F857E2"/>
    <w:rsid w:val="00FB51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6547B8"/>
  <w15:chartTrackingRefBased/>
  <w15:docId w15:val="{73D40B67-ECC1-4E1E-BA8A-598A7A05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582630"/>
    <w:pPr>
      <w:widowControl w:val="0"/>
      <w:spacing w:after="0" w:line="240" w:lineRule="auto"/>
    </w:pPr>
  </w:style>
  <w:style w:type="paragraph" w:styleId="Nagwek1">
    <w:name w:val="heading 1"/>
    <w:basedOn w:val="Normalny"/>
    <w:link w:val="Nagwek1Znak"/>
    <w:uiPriority w:val="1"/>
    <w:qFormat/>
    <w:rsid w:val="00582630"/>
    <w:pPr>
      <w:ind w:left="330" w:hanging="3"/>
      <w:outlineLvl w:val="0"/>
    </w:pPr>
    <w:rPr>
      <w:rFonts w:ascii="Calibri" w:eastAsia="Calibri" w:hAnsi="Calibri"/>
      <w:sz w:val="48"/>
      <w:szCs w:val="48"/>
    </w:rPr>
  </w:style>
  <w:style w:type="paragraph" w:styleId="Nagwek2">
    <w:name w:val="heading 2"/>
    <w:basedOn w:val="Normalny"/>
    <w:next w:val="Normalny"/>
    <w:link w:val="Nagwek2Znak"/>
    <w:uiPriority w:val="9"/>
    <w:semiHidden/>
    <w:unhideWhenUsed/>
    <w:qFormat/>
    <w:rsid w:val="0058263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rsid w:val="00582630"/>
    <w:pPr>
      <w:keepNext/>
      <w:keepLines/>
      <w:spacing w:before="20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582630"/>
    <w:rPr>
      <w:rFonts w:ascii="Calibri" w:eastAsia="Calibri" w:hAnsi="Calibri"/>
      <w:sz w:val="48"/>
      <w:szCs w:val="48"/>
    </w:rPr>
  </w:style>
  <w:style w:type="character" w:customStyle="1" w:styleId="Nagwek2Znak">
    <w:name w:val="Nagłówek 2 Znak"/>
    <w:basedOn w:val="Domylnaczcionkaakapitu"/>
    <w:link w:val="Nagwek2"/>
    <w:uiPriority w:val="9"/>
    <w:semiHidden/>
    <w:rsid w:val="00582630"/>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semiHidden/>
    <w:rsid w:val="00582630"/>
    <w:rPr>
      <w:rFonts w:asciiTheme="majorHAnsi" w:eastAsiaTheme="majorEastAsia" w:hAnsiTheme="majorHAnsi" w:cstheme="majorBidi"/>
      <w:b/>
      <w:bCs/>
      <w:color w:val="5B9BD5" w:themeColor="accent1"/>
    </w:rPr>
  </w:style>
  <w:style w:type="table" w:customStyle="1" w:styleId="TableNormal1">
    <w:name w:val="Table Normal1"/>
    <w:uiPriority w:val="2"/>
    <w:semiHidden/>
    <w:unhideWhenUsed/>
    <w:qFormat/>
    <w:rsid w:val="00582630"/>
    <w:pPr>
      <w:widowControl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582630"/>
    <w:pPr>
      <w:ind w:left="385"/>
    </w:pPr>
    <w:rPr>
      <w:rFonts w:ascii="Helvetica 55 Roman" w:eastAsia="Helvetica 55 Roman" w:hAnsi="Helvetica 55 Roman"/>
      <w:sz w:val="20"/>
      <w:szCs w:val="20"/>
    </w:rPr>
  </w:style>
  <w:style w:type="character" w:customStyle="1" w:styleId="TekstpodstawowyZnak">
    <w:name w:val="Tekst podstawowy Znak"/>
    <w:basedOn w:val="Domylnaczcionkaakapitu"/>
    <w:link w:val="Tekstpodstawowy"/>
    <w:uiPriority w:val="1"/>
    <w:rsid w:val="00582630"/>
    <w:rPr>
      <w:rFonts w:ascii="Helvetica 55 Roman" w:eastAsia="Helvetica 55 Roman" w:hAnsi="Helvetica 55 Roman"/>
      <w:sz w:val="20"/>
      <w:szCs w:val="20"/>
    </w:rPr>
  </w:style>
  <w:style w:type="paragraph" w:styleId="Akapitzlist">
    <w:name w:val="List Paragraph"/>
    <w:basedOn w:val="Normalny"/>
    <w:uiPriority w:val="1"/>
    <w:qFormat/>
    <w:rsid w:val="00582630"/>
  </w:style>
  <w:style w:type="paragraph" w:customStyle="1" w:styleId="TableParagraph">
    <w:name w:val="Table Paragraph"/>
    <w:basedOn w:val="Normalny"/>
    <w:uiPriority w:val="1"/>
    <w:qFormat/>
    <w:rsid w:val="00582630"/>
  </w:style>
  <w:style w:type="paragraph" w:styleId="Tekstdymka">
    <w:name w:val="Balloon Text"/>
    <w:basedOn w:val="Normalny"/>
    <w:link w:val="TekstdymkaZnak"/>
    <w:uiPriority w:val="99"/>
    <w:semiHidden/>
    <w:unhideWhenUsed/>
    <w:rsid w:val="00582630"/>
    <w:rPr>
      <w:rFonts w:ascii="Tahoma" w:hAnsi="Tahoma" w:cs="Tahoma"/>
      <w:sz w:val="16"/>
      <w:szCs w:val="16"/>
    </w:rPr>
  </w:style>
  <w:style w:type="character" w:customStyle="1" w:styleId="TekstdymkaZnak">
    <w:name w:val="Tekst dymka Znak"/>
    <w:basedOn w:val="Domylnaczcionkaakapitu"/>
    <w:link w:val="Tekstdymka"/>
    <w:uiPriority w:val="99"/>
    <w:semiHidden/>
    <w:rsid w:val="00582630"/>
    <w:rPr>
      <w:rFonts w:ascii="Tahoma" w:hAnsi="Tahoma" w:cs="Tahoma"/>
      <w:sz w:val="16"/>
      <w:szCs w:val="16"/>
    </w:rPr>
  </w:style>
  <w:style w:type="table" w:customStyle="1" w:styleId="TableNormal2">
    <w:name w:val="Table Normal2"/>
    <w:uiPriority w:val="2"/>
    <w:semiHidden/>
    <w:unhideWhenUsed/>
    <w:qFormat/>
    <w:rsid w:val="0058263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58263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ZnakZnak">
    <w:name w:val="Znak Znak"/>
    <w:basedOn w:val="Normalny"/>
    <w:rsid w:val="00582630"/>
    <w:pPr>
      <w:widowControl/>
      <w:spacing w:line="360" w:lineRule="auto"/>
      <w:jc w:val="both"/>
    </w:pPr>
    <w:rPr>
      <w:rFonts w:ascii="Verdana" w:eastAsia="Times New Roman" w:hAnsi="Verdana" w:cs="Times New Roman"/>
      <w:sz w:val="20"/>
      <w:szCs w:val="20"/>
      <w:lang w:eastAsia="pl-PL"/>
    </w:rPr>
  </w:style>
  <w:style w:type="paragraph" w:styleId="Tekstprzypisukocowego">
    <w:name w:val="endnote text"/>
    <w:basedOn w:val="Normalny"/>
    <w:link w:val="TekstprzypisukocowegoZnak"/>
    <w:uiPriority w:val="99"/>
    <w:semiHidden/>
    <w:unhideWhenUsed/>
    <w:rsid w:val="00582630"/>
    <w:rPr>
      <w:sz w:val="20"/>
      <w:szCs w:val="20"/>
    </w:rPr>
  </w:style>
  <w:style w:type="character" w:customStyle="1" w:styleId="TekstprzypisukocowegoZnak">
    <w:name w:val="Tekst przypisu końcowego Znak"/>
    <w:basedOn w:val="Domylnaczcionkaakapitu"/>
    <w:link w:val="Tekstprzypisukocowego"/>
    <w:uiPriority w:val="99"/>
    <w:semiHidden/>
    <w:rsid w:val="00582630"/>
    <w:rPr>
      <w:sz w:val="20"/>
      <w:szCs w:val="20"/>
    </w:rPr>
  </w:style>
  <w:style w:type="character" w:styleId="Odwoanieprzypisukocowego">
    <w:name w:val="endnote reference"/>
    <w:basedOn w:val="Domylnaczcionkaakapitu"/>
    <w:uiPriority w:val="99"/>
    <w:semiHidden/>
    <w:unhideWhenUsed/>
    <w:rsid w:val="00582630"/>
    <w:rPr>
      <w:vertAlign w:val="superscript"/>
    </w:rPr>
  </w:style>
  <w:style w:type="character" w:styleId="Odwoaniedokomentarza">
    <w:name w:val="annotation reference"/>
    <w:basedOn w:val="Domylnaczcionkaakapitu"/>
    <w:semiHidden/>
    <w:unhideWhenUsed/>
    <w:rsid w:val="00582630"/>
    <w:rPr>
      <w:sz w:val="16"/>
      <w:szCs w:val="16"/>
    </w:rPr>
  </w:style>
  <w:style w:type="paragraph" w:styleId="Tekstkomentarza">
    <w:name w:val="annotation text"/>
    <w:basedOn w:val="Normalny"/>
    <w:link w:val="TekstkomentarzaZnak"/>
    <w:uiPriority w:val="99"/>
    <w:unhideWhenUsed/>
    <w:rsid w:val="00582630"/>
    <w:rPr>
      <w:sz w:val="20"/>
      <w:szCs w:val="20"/>
    </w:rPr>
  </w:style>
  <w:style w:type="character" w:customStyle="1" w:styleId="TekstkomentarzaZnak">
    <w:name w:val="Tekst komentarza Znak"/>
    <w:basedOn w:val="Domylnaczcionkaakapitu"/>
    <w:link w:val="Tekstkomentarza"/>
    <w:uiPriority w:val="99"/>
    <w:rsid w:val="00582630"/>
    <w:rPr>
      <w:sz w:val="20"/>
      <w:szCs w:val="20"/>
    </w:rPr>
  </w:style>
  <w:style w:type="paragraph" w:styleId="Tematkomentarza">
    <w:name w:val="annotation subject"/>
    <w:basedOn w:val="Tekstkomentarza"/>
    <w:next w:val="Tekstkomentarza"/>
    <w:link w:val="TematkomentarzaZnak"/>
    <w:uiPriority w:val="99"/>
    <w:semiHidden/>
    <w:unhideWhenUsed/>
    <w:rsid w:val="00582630"/>
    <w:rPr>
      <w:b/>
      <w:bCs/>
    </w:rPr>
  </w:style>
  <w:style w:type="character" w:customStyle="1" w:styleId="TematkomentarzaZnak">
    <w:name w:val="Temat komentarza Znak"/>
    <w:basedOn w:val="TekstkomentarzaZnak"/>
    <w:link w:val="Tematkomentarza"/>
    <w:uiPriority w:val="99"/>
    <w:semiHidden/>
    <w:rsid w:val="00582630"/>
    <w:rPr>
      <w:b/>
      <w:bCs/>
      <w:sz w:val="20"/>
      <w:szCs w:val="20"/>
    </w:rPr>
  </w:style>
  <w:style w:type="paragraph" w:styleId="Spistreci1">
    <w:name w:val="toc 1"/>
    <w:basedOn w:val="Normalny"/>
    <w:next w:val="Normalny"/>
    <w:autoRedefine/>
    <w:uiPriority w:val="39"/>
    <w:unhideWhenUsed/>
    <w:rsid w:val="001C2FEA"/>
    <w:pPr>
      <w:tabs>
        <w:tab w:val="left" w:pos="440"/>
        <w:tab w:val="right" w:leader="dot" w:pos="9487"/>
      </w:tabs>
      <w:spacing w:after="200"/>
      <w:ind w:left="426" w:hanging="426"/>
    </w:pPr>
  </w:style>
  <w:style w:type="paragraph" w:styleId="Spistreci2">
    <w:name w:val="toc 2"/>
    <w:basedOn w:val="Normalny"/>
    <w:next w:val="Normalny"/>
    <w:autoRedefine/>
    <w:uiPriority w:val="39"/>
    <w:unhideWhenUsed/>
    <w:rsid w:val="00582630"/>
    <w:pPr>
      <w:spacing w:after="100"/>
      <w:ind w:left="220"/>
    </w:pPr>
  </w:style>
  <w:style w:type="character" w:styleId="Hipercze">
    <w:name w:val="Hyperlink"/>
    <w:basedOn w:val="Domylnaczcionkaakapitu"/>
    <w:uiPriority w:val="99"/>
    <w:unhideWhenUsed/>
    <w:rsid w:val="00582630"/>
    <w:rPr>
      <w:color w:val="0563C1" w:themeColor="hyperlink"/>
      <w:u w:val="single"/>
    </w:rPr>
  </w:style>
  <w:style w:type="paragraph" w:styleId="Nagwek">
    <w:name w:val="header"/>
    <w:basedOn w:val="Normalny"/>
    <w:link w:val="NagwekZnak"/>
    <w:unhideWhenUsed/>
    <w:rsid w:val="00582630"/>
    <w:pPr>
      <w:tabs>
        <w:tab w:val="center" w:pos="4536"/>
        <w:tab w:val="right" w:pos="9072"/>
      </w:tabs>
    </w:pPr>
  </w:style>
  <w:style w:type="character" w:customStyle="1" w:styleId="NagwekZnak">
    <w:name w:val="Nagłówek Znak"/>
    <w:basedOn w:val="Domylnaczcionkaakapitu"/>
    <w:link w:val="Nagwek"/>
    <w:rsid w:val="00582630"/>
  </w:style>
  <w:style w:type="paragraph" w:styleId="Stopka">
    <w:name w:val="footer"/>
    <w:basedOn w:val="Normalny"/>
    <w:link w:val="StopkaZnak"/>
    <w:uiPriority w:val="99"/>
    <w:unhideWhenUsed/>
    <w:rsid w:val="00582630"/>
    <w:pPr>
      <w:tabs>
        <w:tab w:val="center" w:pos="4536"/>
        <w:tab w:val="right" w:pos="9072"/>
      </w:tabs>
    </w:pPr>
  </w:style>
  <w:style w:type="character" w:customStyle="1" w:styleId="StopkaZnak">
    <w:name w:val="Stopka Znak"/>
    <w:basedOn w:val="Domylnaczcionkaakapitu"/>
    <w:link w:val="Stopka"/>
    <w:uiPriority w:val="99"/>
    <w:rsid w:val="00582630"/>
  </w:style>
  <w:style w:type="paragraph" w:styleId="Nagwekspisutreci">
    <w:name w:val="TOC Heading"/>
    <w:basedOn w:val="Nagwek1"/>
    <w:next w:val="Normalny"/>
    <w:uiPriority w:val="39"/>
    <w:semiHidden/>
    <w:unhideWhenUsed/>
    <w:qFormat/>
    <w:rsid w:val="00582630"/>
    <w:pPr>
      <w:keepNext/>
      <w:keepLines/>
      <w:widowControl/>
      <w:spacing w:before="480" w:line="276" w:lineRule="auto"/>
      <w:ind w:left="0" w:firstLine="0"/>
      <w:outlineLvl w:val="9"/>
    </w:pPr>
    <w:rPr>
      <w:rFonts w:asciiTheme="majorHAnsi" w:eastAsiaTheme="majorEastAsia" w:hAnsiTheme="majorHAnsi" w:cstheme="majorBidi"/>
      <w:b/>
      <w:bCs/>
      <w:color w:val="2E74B5" w:themeColor="accent1" w:themeShade="BF"/>
      <w:sz w:val="28"/>
      <w:szCs w:val="28"/>
      <w:lang w:eastAsia="pl-PL"/>
    </w:rPr>
  </w:style>
  <w:style w:type="paragraph" w:styleId="Tytu">
    <w:name w:val="Title"/>
    <w:basedOn w:val="Normalny"/>
    <w:next w:val="Normalny"/>
    <w:link w:val="TytuZnak"/>
    <w:uiPriority w:val="10"/>
    <w:qFormat/>
    <w:rsid w:val="0058263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582630"/>
    <w:rPr>
      <w:rFonts w:asciiTheme="majorHAnsi" w:eastAsiaTheme="majorEastAsia" w:hAnsiTheme="majorHAnsi" w:cstheme="majorBidi"/>
      <w:color w:val="323E4F" w:themeColor="text2" w:themeShade="BF"/>
      <w:spacing w:val="5"/>
      <w:kern w:val="28"/>
      <w:sz w:val="52"/>
      <w:szCs w:val="52"/>
    </w:rPr>
  </w:style>
  <w:style w:type="paragraph" w:customStyle="1" w:styleId="ZnakZnak2ZnakZnakZnakZnak">
    <w:name w:val="Znak Znak2 Znak Znak Znak Znak"/>
    <w:basedOn w:val="Normalny"/>
    <w:semiHidden/>
    <w:rsid w:val="00582630"/>
    <w:pPr>
      <w:widowControl/>
      <w:spacing w:after="160" w:line="240" w:lineRule="exact"/>
    </w:pPr>
    <w:rPr>
      <w:rFonts w:ascii="Arial" w:eastAsia="Times New Roman" w:hAnsi="Arial" w:cs="Times New Roman"/>
    </w:rPr>
  </w:style>
  <w:style w:type="paragraph" w:styleId="Tekstpodstawowy2">
    <w:name w:val="Body Text 2"/>
    <w:basedOn w:val="Normalny"/>
    <w:link w:val="Tekstpodstawowy2Znak"/>
    <w:uiPriority w:val="99"/>
    <w:semiHidden/>
    <w:unhideWhenUsed/>
    <w:rsid w:val="00582630"/>
    <w:pPr>
      <w:spacing w:after="120" w:line="480" w:lineRule="auto"/>
    </w:pPr>
  </w:style>
  <w:style w:type="character" w:customStyle="1" w:styleId="Tekstpodstawowy2Znak">
    <w:name w:val="Tekst podstawowy 2 Znak"/>
    <w:basedOn w:val="Domylnaczcionkaakapitu"/>
    <w:link w:val="Tekstpodstawowy2"/>
    <w:uiPriority w:val="99"/>
    <w:semiHidden/>
    <w:rsid w:val="00582630"/>
  </w:style>
  <w:style w:type="paragraph" w:customStyle="1" w:styleId="ZnakZnak2">
    <w:name w:val="Znak Znak2"/>
    <w:basedOn w:val="Normalny"/>
    <w:rsid w:val="00582630"/>
    <w:pPr>
      <w:widowControl/>
      <w:spacing w:line="360" w:lineRule="auto"/>
      <w:jc w:val="both"/>
    </w:pPr>
    <w:rPr>
      <w:rFonts w:ascii="Verdana" w:eastAsia="Times New Roman" w:hAnsi="Verdana" w:cs="Times New Roman"/>
      <w:sz w:val="20"/>
      <w:szCs w:val="20"/>
      <w:lang w:eastAsia="pl-PL"/>
    </w:rPr>
  </w:style>
  <w:style w:type="paragraph" w:customStyle="1" w:styleId="Default">
    <w:name w:val="Default"/>
    <w:rsid w:val="00582630"/>
    <w:pPr>
      <w:autoSpaceDE w:val="0"/>
      <w:autoSpaceDN w:val="0"/>
      <w:adjustRightInd w:val="0"/>
      <w:spacing w:after="0" w:line="240" w:lineRule="auto"/>
    </w:pPr>
    <w:rPr>
      <w:rFonts w:ascii="Helvetica Neue" w:hAnsi="Helvetica Neue" w:cs="Helvetica Neue"/>
      <w:color w:val="000000"/>
      <w:sz w:val="24"/>
      <w:szCs w:val="24"/>
    </w:rPr>
  </w:style>
  <w:style w:type="character" w:customStyle="1" w:styleId="st">
    <w:name w:val="st"/>
    <w:basedOn w:val="Domylnaczcionkaakapitu"/>
    <w:rsid w:val="00582630"/>
  </w:style>
  <w:style w:type="character" w:styleId="Uwydatnienie">
    <w:name w:val="Emphasis"/>
    <w:basedOn w:val="Domylnaczcionkaakapitu"/>
    <w:uiPriority w:val="20"/>
    <w:qFormat/>
    <w:rsid w:val="00582630"/>
    <w:rPr>
      <w:i/>
      <w:iCs/>
    </w:rPr>
  </w:style>
  <w:style w:type="paragraph" w:customStyle="1" w:styleId="Podpunkt2">
    <w:name w:val="Podpunkt 2"/>
    <w:basedOn w:val="Normalny"/>
    <w:uiPriority w:val="99"/>
    <w:rsid w:val="00827FF4"/>
    <w:pPr>
      <w:widowControl/>
      <w:numPr>
        <w:ilvl w:val="2"/>
        <w:numId w:val="6"/>
      </w:numPr>
      <w:suppressAutoHyphens/>
      <w:spacing w:after="113"/>
      <w:outlineLvl w:val="2"/>
    </w:pPr>
    <w:rPr>
      <w:rFonts w:ascii="Arial" w:eastAsia="Times New Roman" w:hAnsi="Arial" w:cs="Arial"/>
      <w:sz w:val="20"/>
      <w:lang w:eastAsia="ar-SA"/>
    </w:rPr>
  </w:style>
  <w:style w:type="character" w:styleId="Nierozpoznanawzmianka">
    <w:name w:val="Unresolved Mention"/>
    <w:basedOn w:val="Domylnaczcionkaakapitu"/>
    <w:uiPriority w:val="99"/>
    <w:semiHidden/>
    <w:unhideWhenUsed/>
    <w:rsid w:val="00320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85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azakonkurencyjnosci.funduszeeuropejskie.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consulting.pl" TargetMode="External"/><Relationship Id="rId17" Type="http://schemas.openxmlformats.org/officeDocument/2006/relationships/hyperlink" Target="http://www.bazakonkurencyjnosci.funduszeeuropejskie.gov.pl" TargetMode="External"/><Relationship Id="rId2" Type="http://schemas.openxmlformats.org/officeDocument/2006/relationships/numbering" Target="numbering.xml"/><Relationship Id="rId16" Type="http://schemas.openxmlformats.org/officeDocument/2006/relationships/hyperlink" Target="http://www.bazakonkurencyjnosci.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zakonkurencyjnosci.funduszeeuropejskie.gov.pl" TargetMode="External"/><Relationship Id="rId5" Type="http://schemas.openxmlformats.org/officeDocument/2006/relationships/webSettings" Target="webSettings.xml"/><Relationship Id="rId15" Type="http://schemas.openxmlformats.org/officeDocument/2006/relationships/hyperlink" Target="http://www.bazakonkurencyjnosci.funduszeeuropejskie.gov.pl" TargetMode="External"/><Relationship Id="rId10" Type="http://schemas.openxmlformats.org/officeDocument/2006/relationships/hyperlink" Target="http://www.b-consulting.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consultin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24EA2-EBA1-44EF-8744-1A8D16490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4459</Words>
  <Characters>26760</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31157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Bernadetta Tarnowska</dc:creator>
  <cp:keywords/>
  <dc:description/>
  <cp:lastModifiedBy>U017</cp:lastModifiedBy>
  <cp:revision>3</cp:revision>
  <cp:lastPrinted>2019-10-31T12:29:00Z</cp:lastPrinted>
  <dcterms:created xsi:type="dcterms:W3CDTF">2019-11-07T09:40:00Z</dcterms:created>
  <dcterms:modified xsi:type="dcterms:W3CDTF">2019-11-07T09:42:00Z</dcterms:modified>
</cp:coreProperties>
</file>